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0C" w:rsidRDefault="008A2F0C" w:rsidP="008A2F0C">
      <w:pPr>
        <w:spacing w:after="0"/>
      </w:pPr>
      <w:bookmarkStart w:id="0" w:name="z1406"/>
      <w:r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Получатели</w:t>
      </w:r>
      <w:r>
        <w:rPr>
          <w:rFonts w:ascii="Times New Roman"/>
          <w:b/>
          <w:color w:val="000000"/>
        </w:rPr>
        <w:t xml:space="preserve">, </w:t>
      </w:r>
      <w:r>
        <w:rPr>
          <w:rFonts w:ascii="Times New Roman"/>
          <w:b/>
          <w:color w:val="000000"/>
        </w:rPr>
        <w:t>категория</w:t>
      </w:r>
      <w:r>
        <w:rPr>
          <w:rFonts w:ascii="Times New Roman"/>
          <w:b/>
          <w:color w:val="000000"/>
        </w:rPr>
        <w:t xml:space="preserve">, </w:t>
      </w:r>
      <w:r>
        <w:rPr>
          <w:rFonts w:ascii="Times New Roman"/>
          <w:b/>
          <w:color w:val="000000"/>
        </w:rPr>
        <w:t>кратность</w:t>
      </w:r>
      <w:r>
        <w:rPr>
          <w:rFonts w:ascii="Times New Roman"/>
          <w:b/>
          <w:color w:val="000000"/>
        </w:rPr>
        <w:t xml:space="preserve">, </w:t>
      </w:r>
      <w:r>
        <w:rPr>
          <w:rFonts w:ascii="Times New Roman"/>
          <w:b/>
          <w:color w:val="000000"/>
        </w:rPr>
        <w:t>срок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действия</w:t>
      </w:r>
      <w:r>
        <w:rPr>
          <w:rFonts w:ascii="Times New Roman"/>
          <w:b/>
          <w:color w:val="000000"/>
        </w:rPr>
        <w:t xml:space="preserve">, </w:t>
      </w:r>
      <w:r>
        <w:rPr>
          <w:rFonts w:ascii="Times New Roman"/>
          <w:b/>
          <w:color w:val="000000"/>
        </w:rPr>
        <w:t>период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пребывания</w:t>
      </w:r>
      <w:r>
        <w:rPr>
          <w:rFonts w:ascii="Times New Roman"/>
          <w:b/>
          <w:color w:val="000000"/>
        </w:rPr>
        <w:t xml:space="preserve">, </w:t>
      </w:r>
      <w:r>
        <w:rPr>
          <w:rFonts w:ascii="Times New Roman"/>
          <w:b/>
          <w:color w:val="000000"/>
        </w:rPr>
        <w:t>основания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и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необходимые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документы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для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выдачи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визы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98"/>
        <w:gridCol w:w="21"/>
        <w:gridCol w:w="29"/>
        <w:gridCol w:w="10"/>
        <w:gridCol w:w="28"/>
        <w:gridCol w:w="30"/>
        <w:gridCol w:w="4"/>
        <w:gridCol w:w="11"/>
        <w:gridCol w:w="19"/>
        <w:gridCol w:w="4"/>
        <w:gridCol w:w="24"/>
        <w:gridCol w:w="45"/>
        <w:gridCol w:w="10"/>
        <w:gridCol w:w="30"/>
        <w:gridCol w:w="39"/>
        <w:gridCol w:w="6"/>
        <w:gridCol w:w="16"/>
        <w:gridCol w:w="15"/>
        <w:gridCol w:w="5"/>
        <w:gridCol w:w="24"/>
        <w:gridCol w:w="38"/>
        <w:gridCol w:w="54"/>
        <w:gridCol w:w="35"/>
        <w:gridCol w:w="20"/>
        <w:gridCol w:w="46"/>
        <w:gridCol w:w="10"/>
        <w:gridCol w:w="2"/>
        <w:gridCol w:w="8"/>
        <w:gridCol w:w="62"/>
        <w:gridCol w:w="1"/>
        <w:gridCol w:w="52"/>
        <w:gridCol w:w="12"/>
        <w:gridCol w:w="19"/>
        <w:gridCol w:w="90"/>
        <w:gridCol w:w="117"/>
        <w:gridCol w:w="19"/>
        <w:gridCol w:w="29"/>
        <w:gridCol w:w="25"/>
        <w:gridCol w:w="69"/>
        <w:gridCol w:w="425"/>
        <w:gridCol w:w="437"/>
        <w:gridCol w:w="137"/>
        <w:gridCol w:w="102"/>
        <w:gridCol w:w="107"/>
        <w:gridCol w:w="227"/>
        <w:gridCol w:w="136"/>
        <w:gridCol w:w="79"/>
        <w:gridCol w:w="112"/>
        <w:gridCol w:w="144"/>
        <w:gridCol w:w="7"/>
        <w:gridCol w:w="27"/>
        <w:gridCol w:w="103"/>
        <w:gridCol w:w="60"/>
        <w:gridCol w:w="34"/>
        <w:gridCol w:w="30"/>
        <w:gridCol w:w="59"/>
        <w:gridCol w:w="116"/>
        <w:gridCol w:w="40"/>
        <w:gridCol w:w="32"/>
        <w:gridCol w:w="35"/>
        <w:gridCol w:w="48"/>
        <w:gridCol w:w="80"/>
        <w:gridCol w:w="99"/>
        <w:gridCol w:w="10"/>
        <w:gridCol w:w="13"/>
        <w:gridCol w:w="113"/>
        <w:gridCol w:w="79"/>
        <w:gridCol w:w="112"/>
        <w:gridCol w:w="144"/>
        <w:gridCol w:w="7"/>
        <w:gridCol w:w="27"/>
        <w:gridCol w:w="20"/>
        <w:gridCol w:w="83"/>
        <w:gridCol w:w="94"/>
        <w:gridCol w:w="29"/>
        <w:gridCol w:w="1"/>
        <w:gridCol w:w="21"/>
        <w:gridCol w:w="38"/>
        <w:gridCol w:w="69"/>
        <w:gridCol w:w="47"/>
        <w:gridCol w:w="40"/>
        <w:gridCol w:w="23"/>
        <w:gridCol w:w="44"/>
        <w:gridCol w:w="69"/>
        <w:gridCol w:w="8"/>
        <w:gridCol w:w="43"/>
        <w:gridCol w:w="8"/>
        <w:gridCol w:w="30"/>
        <w:gridCol w:w="3"/>
        <w:gridCol w:w="19"/>
        <w:gridCol w:w="57"/>
        <w:gridCol w:w="41"/>
        <w:gridCol w:w="76"/>
        <w:gridCol w:w="37"/>
        <w:gridCol w:w="65"/>
        <w:gridCol w:w="117"/>
        <w:gridCol w:w="69"/>
        <w:gridCol w:w="3"/>
        <w:gridCol w:w="44"/>
        <w:gridCol w:w="31"/>
        <w:gridCol w:w="36"/>
        <w:gridCol w:w="254"/>
        <w:gridCol w:w="9"/>
        <w:gridCol w:w="27"/>
        <w:gridCol w:w="62"/>
        <w:gridCol w:w="56"/>
        <w:gridCol w:w="52"/>
        <w:gridCol w:w="35"/>
        <w:gridCol w:w="35"/>
        <w:gridCol w:w="5"/>
        <w:gridCol w:w="8"/>
        <w:gridCol w:w="14"/>
        <w:gridCol w:w="64"/>
        <w:gridCol w:w="16"/>
        <w:gridCol w:w="22"/>
        <w:gridCol w:w="54"/>
        <w:gridCol w:w="6"/>
        <w:gridCol w:w="111"/>
        <w:gridCol w:w="116"/>
        <w:gridCol w:w="301"/>
        <w:gridCol w:w="22"/>
        <w:gridCol w:w="92"/>
        <w:gridCol w:w="183"/>
        <w:gridCol w:w="4"/>
        <w:gridCol w:w="512"/>
        <w:gridCol w:w="1353"/>
        <w:gridCol w:w="35"/>
      </w:tblGrid>
      <w:tr w:rsidR="008A2F0C" w:rsidTr="008A2F0C">
        <w:trPr>
          <w:trHeight w:val="30"/>
          <w:tblCellSpacing w:w="0" w:type="auto"/>
        </w:trPr>
        <w:tc>
          <w:tcPr>
            <w:tcW w:w="1027" w:type="dxa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№</w:t>
            </w:r>
          </w:p>
        </w:tc>
        <w:tc>
          <w:tcPr>
            <w:tcW w:w="134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Категория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1415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Получатели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</w:t>
            </w:r>
          </w:p>
        </w:tc>
        <w:tc>
          <w:tcPr>
            <w:tcW w:w="1345" w:type="dxa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Кратность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1308" w:type="dxa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Срок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1439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пребывания</w:t>
            </w:r>
          </w:p>
        </w:tc>
        <w:tc>
          <w:tcPr>
            <w:tcW w:w="13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Основания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выдачи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1027" w:type="dxa"/>
            <w:gridSpan w:val="3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34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415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1345" w:type="dxa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308" w:type="dxa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439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13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</w:t>
            </w:r>
          </w:p>
        </w:tc>
      </w:tr>
      <w:tr w:rsidR="008A2F0C" w:rsidTr="00A970DA">
        <w:trPr>
          <w:trHeight w:val="30"/>
          <w:tblCellSpacing w:w="0" w:type="auto"/>
        </w:trPr>
        <w:tc>
          <w:tcPr>
            <w:tcW w:w="0" w:type="auto"/>
            <w:gridSpan w:val="1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Категория</w:t>
            </w:r>
            <w:r>
              <w:rPr>
                <w:rFonts w:ascii="Times New Roman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"</w:t>
            </w:r>
          </w:p>
        </w:tc>
      </w:tr>
      <w:tr w:rsidR="008A2F0C" w:rsidRPr="008A2F0C" w:rsidTr="00A970DA">
        <w:trPr>
          <w:trHeight w:val="30"/>
          <w:tblCellSpacing w:w="0" w:type="auto"/>
        </w:trPr>
        <w:tc>
          <w:tcPr>
            <w:tcW w:w="0" w:type="auto"/>
            <w:gridSpan w:val="1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Pr="008A2F0C" w:rsidRDefault="008A2F0C" w:rsidP="00A970DA">
            <w:pPr>
              <w:spacing w:after="20"/>
              <w:ind w:left="20"/>
              <w:jc w:val="both"/>
              <w:rPr>
                <w:b/>
              </w:rPr>
            </w:pPr>
            <w:r w:rsidRPr="008A2F0C">
              <w:rPr>
                <w:rFonts w:ascii="Times New Roman"/>
                <w:b/>
                <w:color w:val="000000"/>
                <w:sz w:val="20"/>
              </w:rPr>
              <w:t>Дипломатическая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виза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2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1.</w:t>
            </w:r>
          </w:p>
        </w:tc>
        <w:tc>
          <w:tcPr>
            <w:tcW w:w="304" w:type="dxa"/>
            <w:gridSpan w:val="1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3000" w:type="dxa"/>
            <w:gridSpan w:val="41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главы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правительств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международных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приравненные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дипломатическому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статусу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члены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семей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члены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парламентов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правительств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международных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приравненные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дипломатическому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статусу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члены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семей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–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владельцы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дипломатических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паспортов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также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члены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официальных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делегаций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сопровождающие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–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владельцы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дипломатических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паспортов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почетные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консулы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члены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семей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4) </w:t>
            </w:r>
            <w:r>
              <w:rPr>
                <w:rFonts w:ascii="Times New Roman"/>
                <w:color w:val="000000"/>
                <w:sz w:val="20"/>
              </w:rPr>
              <w:t>владельцы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дипломатических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паспортов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также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паспортов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международных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имеющим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статус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приравненный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дипломатическим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агентам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направляющимся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служебным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делам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5) </w:t>
            </w:r>
            <w:r>
              <w:rPr>
                <w:rFonts w:ascii="Times New Roman"/>
                <w:color w:val="000000"/>
                <w:sz w:val="20"/>
              </w:rPr>
              <w:t>дипломатические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курьеры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провозящие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дипломатическую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почту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–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владельцы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дипломатических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паспортов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наличии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курьерского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листа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1241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однократная</w:t>
            </w:r>
          </w:p>
        </w:tc>
        <w:tc>
          <w:tcPr>
            <w:tcW w:w="679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830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2918" w:type="dxa"/>
            <w:gridSpan w:val="18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МИД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одного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следующих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указание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МИД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вербальная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нота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приглашение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41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1241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679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color w:val="000000"/>
                <w:sz w:val="20"/>
              </w:rPr>
              <w:t>года</w:t>
            </w:r>
          </w:p>
        </w:tc>
        <w:tc>
          <w:tcPr>
            <w:tcW w:w="830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Tr="008A2F0C">
        <w:trPr>
          <w:trHeight w:val="30"/>
          <w:tblCellSpacing w:w="0" w:type="auto"/>
        </w:trPr>
        <w:tc>
          <w:tcPr>
            <w:tcW w:w="2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2.</w:t>
            </w:r>
          </w:p>
        </w:tc>
        <w:tc>
          <w:tcPr>
            <w:tcW w:w="304" w:type="dxa"/>
            <w:gridSpan w:val="1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3000" w:type="dxa"/>
            <w:gridSpan w:val="41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дипломатические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агенты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дипломатических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приравненных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ним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представительств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консульские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должностные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консульских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учреждений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сотрудники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международных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представительств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аккредитованных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направляющихся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почетные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консулы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аккредитованные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члены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семей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1241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Однократная</w:t>
            </w:r>
          </w:p>
        </w:tc>
        <w:tc>
          <w:tcPr>
            <w:tcW w:w="679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830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2918" w:type="dxa"/>
            <w:gridSpan w:val="18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МИД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одного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следующих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вербальная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нота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указанием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должности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приглашаемого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которую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назначен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случае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ротации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должности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фамилии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имени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сотрудника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чье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место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назначен</w:t>
            </w:r>
            <w:r>
              <w:rPr>
                <w:rFonts w:ascii="Times New Roman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приглашение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получатель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проходит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аккредитацию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МИД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color w:val="000000"/>
                <w:sz w:val="20"/>
              </w:rPr>
              <w:t>После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завершения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срока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аккредитации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МИД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случае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отказа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аккредитации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однократная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выезда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41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1241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679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180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830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RPr="008A2F0C" w:rsidTr="008A2F0C">
        <w:trPr>
          <w:trHeight w:val="30"/>
          <w:tblCellSpacing w:w="0" w:type="auto"/>
        </w:trPr>
        <w:tc>
          <w:tcPr>
            <w:tcW w:w="9270" w:type="dxa"/>
            <w:gridSpan w:val="1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Pr="008A2F0C" w:rsidRDefault="008A2F0C" w:rsidP="00A970DA">
            <w:pPr>
              <w:spacing w:after="20"/>
              <w:ind w:left="20"/>
              <w:jc w:val="both"/>
              <w:rPr>
                <w:b/>
              </w:rPr>
            </w:pPr>
            <w:r w:rsidRPr="008A2F0C">
              <w:rPr>
                <w:rFonts w:ascii="Times New Roman"/>
                <w:b/>
                <w:color w:val="000000"/>
                <w:sz w:val="20"/>
              </w:rPr>
              <w:lastRenderedPageBreak/>
              <w:t>Служебная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виза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31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3.</w:t>
            </w:r>
          </w:p>
        </w:tc>
        <w:tc>
          <w:tcPr>
            <w:tcW w:w="320" w:type="dxa"/>
            <w:gridSpan w:val="16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2643" w:type="dxa"/>
            <w:gridSpan w:val="31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члены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официальных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делегаций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сопровождающие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члены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семей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представители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средств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массовой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аккредитованные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направляющиеся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по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согласованию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МИД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военнослужащие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направляющиеся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служебным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делам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4)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находящиеся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иждивении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претендующих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категорий</w:t>
            </w:r>
            <w:r>
              <w:rPr>
                <w:rFonts w:ascii="Times New Roman"/>
                <w:color w:val="000000"/>
                <w:sz w:val="20"/>
              </w:rPr>
              <w:t xml:space="preserve"> "A2"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4".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5) </w:t>
            </w:r>
            <w:r>
              <w:rPr>
                <w:rFonts w:ascii="Times New Roman"/>
                <w:color w:val="000000"/>
                <w:sz w:val="20"/>
              </w:rPr>
              <w:t>владельцы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паспортов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международных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имеющие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статус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приравненный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дипломатическим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агентам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также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владельцы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национальных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паспортов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работающие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международных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члены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семей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6) </w:t>
            </w:r>
            <w:r>
              <w:rPr>
                <w:rFonts w:ascii="Times New Roman"/>
                <w:color w:val="000000"/>
                <w:sz w:val="20"/>
              </w:rPr>
              <w:t>владельцы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служебных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паспортов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направляющиеся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служебным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делам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7) </w:t>
            </w:r>
            <w:r>
              <w:rPr>
                <w:rFonts w:ascii="Times New Roman"/>
                <w:color w:val="000000"/>
                <w:sz w:val="20"/>
              </w:rPr>
              <w:t>дипломатические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курьеры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провозящие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дипломатическую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почту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если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они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имеют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дипломатический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паспорт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наличии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курьерского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листа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8)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направляющиеся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командировку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дипломатических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представительств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консульских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учреждений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международных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представительств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>;</w:t>
            </w:r>
          </w:p>
        </w:tc>
        <w:tc>
          <w:tcPr>
            <w:tcW w:w="1241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Однократная</w:t>
            </w:r>
          </w:p>
        </w:tc>
        <w:tc>
          <w:tcPr>
            <w:tcW w:w="723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83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3194" w:type="dxa"/>
            <w:gridSpan w:val="2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МИД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одного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следующих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указание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МИД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вербальная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нота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приглашение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ходатайство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граждан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стран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указанных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списке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представителей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средств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массовой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>/</w:t>
            </w:r>
            <w:r>
              <w:rPr>
                <w:rFonts w:ascii="Times New Roman"/>
                <w:color w:val="000000"/>
                <w:sz w:val="20"/>
              </w:rPr>
              <w:t>продлевается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срок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аккредитации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31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1241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723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color w:val="000000"/>
                <w:sz w:val="20"/>
              </w:rPr>
              <w:t>года</w:t>
            </w:r>
          </w:p>
        </w:tc>
        <w:tc>
          <w:tcPr>
            <w:tcW w:w="83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0" w:type="auto"/>
            <w:gridSpan w:val="2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2643" w:type="dxa"/>
            <w:gridSpan w:val="3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9) </w:t>
            </w:r>
            <w:r>
              <w:rPr>
                <w:rFonts w:ascii="Times New Roman"/>
                <w:color w:val="000000"/>
                <w:sz w:val="20"/>
              </w:rPr>
              <w:t>космонавты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астронавты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направляющиеся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совершения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полета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космическое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пространство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возвращающиеся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космического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пространства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Землю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1241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723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3 </w:t>
            </w:r>
            <w:r>
              <w:rPr>
                <w:rFonts w:ascii="Times New Roman"/>
                <w:color w:val="000000"/>
                <w:sz w:val="20"/>
              </w:rPr>
              <w:t>лет</w:t>
            </w:r>
          </w:p>
        </w:tc>
        <w:tc>
          <w:tcPr>
            <w:tcW w:w="83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0" w:type="auto"/>
            <w:gridSpan w:val="2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Tr="008A2F0C">
        <w:trPr>
          <w:trHeight w:val="30"/>
          <w:tblCellSpacing w:w="0" w:type="auto"/>
        </w:trPr>
        <w:tc>
          <w:tcPr>
            <w:tcW w:w="31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4.</w:t>
            </w:r>
          </w:p>
        </w:tc>
        <w:tc>
          <w:tcPr>
            <w:tcW w:w="320" w:type="dxa"/>
            <w:gridSpan w:val="16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2643" w:type="dxa"/>
            <w:gridSpan w:val="31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члены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административно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обслуживающего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персонала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дипломатических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представительств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сотрудники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международных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представительств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консульские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служащие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работники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обслуживающего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персонала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консульских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учреждений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аккредитованных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члены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семей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1241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однократная</w:t>
            </w:r>
          </w:p>
        </w:tc>
        <w:tc>
          <w:tcPr>
            <w:tcW w:w="723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83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3194" w:type="dxa"/>
            <w:gridSpan w:val="2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МИД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одного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следующих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вербальная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нота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указанием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должности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приглашаемого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которую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назначен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случае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ротации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должности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фамилии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имени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сотрудника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чье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место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назначен</w:t>
            </w:r>
            <w:r>
              <w:rPr>
                <w:rFonts w:ascii="Times New Roman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приглашение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получатель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проходит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аккредитацию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МИД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color w:val="000000"/>
                <w:sz w:val="20"/>
              </w:rPr>
              <w:t>После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завершения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срока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аккредитации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МИД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случае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отказа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аккредитации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выезда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31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1241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723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180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83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0" w:type="auto"/>
            <w:gridSpan w:val="2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RPr="008A2F0C" w:rsidTr="008A2F0C">
        <w:trPr>
          <w:trHeight w:val="30"/>
          <w:tblCellSpacing w:w="0" w:type="auto"/>
        </w:trPr>
        <w:tc>
          <w:tcPr>
            <w:tcW w:w="9270" w:type="dxa"/>
            <w:gridSpan w:val="1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Pr="008A2F0C" w:rsidRDefault="008A2F0C" w:rsidP="00A970DA">
            <w:pPr>
              <w:spacing w:after="20"/>
              <w:ind w:left="20"/>
              <w:jc w:val="both"/>
              <w:rPr>
                <w:b/>
              </w:rPr>
            </w:pPr>
            <w:r w:rsidRPr="008A2F0C">
              <w:rPr>
                <w:rFonts w:ascii="Times New Roman"/>
                <w:b/>
                <w:color w:val="000000"/>
                <w:sz w:val="20"/>
              </w:rPr>
              <w:t>Инвесторская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виза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420" w:type="dxa"/>
            <w:gridSpan w:val="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5.</w:t>
            </w:r>
          </w:p>
        </w:tc>
        <w:tc>
          <w:tcPr>
            <w:tcW w:w="395" w:type="dxa"/>
            <w:gridSpan w:val="1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2604" w:type="dxa"/>
            <w:gridSpan w:val="28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Руководители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>/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заместители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руководителя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руководители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структурных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подразделений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лиц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инвестиционную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lastRenderedPageBreak/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иностранцы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гражданства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осуществляющие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инвестиции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соответствии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программой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инвестиционного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налогового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резидентства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МФЦА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также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члены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семей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1241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однократная</w:t>
            </w:r>
          </w:p>
        </w:tc>
        <w:tc>
          <w:tcPr>
            <w:tcW w:w="797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860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2953" w:type="dxa"/>
            <w:gridSpan w:val="19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ходатайства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приглашающей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стороны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наличии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ходатайства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уполномоченного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органа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инвестициям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либо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ходатайства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Администрации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МФЦА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28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1241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797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5 </w:t>
            </w:r>
            <w:r>
              <w:rPr>
                <w:rFonts w:ascii="Times New Roman"/>
                <w:color w:val="000000"/>
                <w:sz w:val="20"/>
              </w:rPr>
              <w:t>лет</w:t>
            </w:r>
          </w:p>
        </w:tc>
        <w:tc>
          <w:tcPr>
            <w:tcW w:w="860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Tr="008A2F0C">
        <w:trPr>
          <w:trHeight w:val="30"/>
          <w:tblCellSpacing w:w="0" w:type="auto"/>
        </w:trPr>
        <w:tc>
          <w:tcPr>
            <w:tcW w:w="9270" w:type="dxa"/>
            <w:gridSpan w:val="1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Категория</w:t>
            </w:r>
            <w:r>
              <w:rPr>
                <w:rFonts w:ascii="Times New Roman"/>
                <w:color w:val="000000"/>
                <w:sz w:val="20"/>
              </w:rPr>
              <w:t xml:space="preserve"> "B"</w:t>
            </w:r>
          </w:p>
        </w:tc>
      </w:tr>
      <w:tr w:rsidR="008A2F0C" w:rsidRPr="008A2F0C" w:rsidTr="008A2F0C">
        <w:trPr>
          <w:trHeight w:val="30"/>
          <w:tblCellSpacing w:w="0" w:type="auto"/>
        </w:trPr>
        <w:tc>
          <w:tcPr>
            <w:tcW w:w="9270" w:type="dxa"/>
            <w:gridSpan w:val="1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Pr="008A2F0C" w:rsidRDefault="008A2F0C" w:rsidP="00A970DA">
            <w:pPr>
              <w:spacing w:after="20"/>
              <w:ind w:left="20"/>
              <w:jc w:val="both"/>
              <w:rPr>
                <w:b/>
              </w:rPr>
            </w:pPr>
            <w:r w:rsidRPr="008A2F0C">
              <w:rPr>
                <w:rFonts w:ascii="Times New Roman"/>
                <w:b/>
                <w:color w:val="000000"/>
                <w:sz w:val="20"/>
              </w:rPr>
              <w:t>Виза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для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деловой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поездки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454" w:type="dxa"/>
            <w:gridSpan w:val="1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6.</w:t>
            </w:r>
          </w:p>
        </w:tc>
        <w:tc>
          <w:tcPr>
            <w:tcW w:w="417" w:type="dxa"/>
            <w:gridSpan w:val="16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2672" w:type="dxa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участники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конференций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симпозиумов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форумов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выставок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концертов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культурных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научных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других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участники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совещаний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круглых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столов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выставок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собраний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экспертов</w:t>
            </w:r>
            <w:r>
              <w:rPr>
                <w:rFonts w:ascii="Times New Roman"/>
                <w:color w:val="000000"/>
                <w:sz w:val="20"/>
              </w:rPr>
              <w:t>;</w:t>
            </w:r>
          </w:p>
        </w:tc>
        <w:tc>
          <w:tcPr>
            <w:tcW w:w="1241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однократная</w:t>
            </w:r>
          </w:p>
        </w:tc>
        <w:tc>
          <w:tcPr>
            <w:tcW w:w="100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1283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60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2201" w:type="dxa"/>
            <w:gridSpan w:val="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одного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следующих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указание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МИД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вербальная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нота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приглашение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ходатайства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граждан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стран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указанных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списке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Однократная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посредством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ВМП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2672" w:type="dxa"/>
            <w:gridSpan w:val="29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сопровождающие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гуманитарную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помощь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4)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прибывающие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целью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чтения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лекций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ведения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занятий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учебных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заведениях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5) </w:t>
            </w:r>
            <w:r>
              <w:rPr>
                <w:rFonts w:ascii="Times New Roman"/>
                <w:color w:val="000000"/>
                <w:sz w:val="20"/>
              </w:rPr>
              <w:t>участники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программ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молодежных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студенческих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школьных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обменов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исключением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обучения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образовательных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учреждениях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6) </w:t>
            </w:r>
            <w:r>
              <w:rPr>
                <w:rFonts w:ascii="Times New Roman"/>
                <w:color w:val="000000"/>
                <w:sz w:val="20"/>
              </w:rPr>
              <w:t>участники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спортивных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1241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однократная</w:t>
            </w:r>
          </w:p>
        </w:tc>
        <w:tc>
          <w:tcPr>
            <w:tcW w:w="100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1283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60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29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1241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100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color w:val="000000"/>
                <w:sz w:val="20"/>
              </w:rPr>
              <w:t>года</w:t>
            </w:r>
          </w:p>
        </w:tc>
        <w:tc>
          <w:tcPr>
            <w:tcW w:w="1283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более</w:t>
            </w:r>
            <w:r>
              <w:rPr>
                <w:rFonts w:ascii="Times New Roman"/>
                <w:color w:val="000000"/>
                <w:sz w:val="20"/>
              </w:rPr>
              <w:t xml:space="preserve"> 60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каждом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въезде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Tr="008A2F0C">
        <w:trPr>
          <w:trHeight w:val="30"/>
          <w:tblCellSpacing w:w="0" w:type="auto"/>
        </w:trPr>
        <w:tc>
          <w:tcPr>
            <w:tcW w:w="454" w:type="dxa"/>
            <w:gridSpan w:val="1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7.</w:t>
            </w:r>
          </w:p>
        </w:tc>
        <w:tc>
          <w:tcPr>
            <w:tcW w:w="417" w:type="dxa"/>
            <w:gridSpan w:val="16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2672" w:type="dxa"/>
            <w:gridSpan w:val="29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прибывающие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целью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монтажа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ремонта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обслуживания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оборудования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прибывающие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целью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консультационных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аудиторских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1241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однократная</w:t>
            </w:r>
          </w:p>
        </w:tc>
        <w:tc>
          <w:tcPr>
            <w:tcW w:w="100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1283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2201" w:type="dxa"/>
            <w:gridSpan w:val="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ходатайства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участников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МФЦА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Однократная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посредством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ВМП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29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1241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100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180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1283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Tr="008A2F0C">
        <w:trPr>
          <w:trHeight w:val="30"/>
          <w:tblCellSpacing w:w="0" w:type="auto"/>
        </w:trPr>
        <w:tc>
          <w:tcPr>
            <w:tcW w:w="454" w:type="dxa"/>
            <w:gridSpan w:val="1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8.</w:t>
            </w:r>
          </w:p>
        </w:tc>
        <w:tc>
          <w:tcPr>
            <w:tcW w:w="417" w:type="dxa"/>
            <w:gridSpan w:val="16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2672" w:type="dxa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прибывающие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проведения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переговоров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заключения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контрактов</w:t>
            </w:r>
            <w:r>
              <w:rPr>
                <w:rFonts w:ascii="Times New Roman"/>
                <w:color w:val="000000"/>
                <w:sz w:val="20"/>
              </w:rPr>
              <w:t>;</w:t>
            </w:r>
          </w:p>
        </w:tc>
        <w:tc>
          <w:tcPr>
            <w:tcW w:w="1241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однократная</w:t>
            </w:r>
          </w:p>
        </w:tc>
        <w:tc>
          <w:tcPr>
            <w:tcW w:w="100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1283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2201" w:type="dxa"/>
            <w:gridSpan w:val="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одного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следующих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указание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МИД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вербальная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нота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приглашение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ходатайство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граждан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стран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указанных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списке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письменное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указание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главы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ходатайства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приглашающей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стороны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Однократная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посредством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ВМП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2672" w:type="dxa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прибывающие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проведения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переговоров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заключения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контрактов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рамках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сотрудничества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области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индустриализации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инвестиций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учредители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члены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совета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директоров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1241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1002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color w:val="000000"/>
                <w:sz w:val="20"/>
              </w:rPr>
              <w:t>года</w:t>
            </w:r>
          </w:p>
        </w:tc>
        <w:tc>
          <w:tcPr>
            <w:tcW w:w="1283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более</w:t>
            </w:r>
            <w:r>
              <w:rPr>
                <w:rFonts w:ascii="Times New Roman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каждом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въезде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RPr="008A2F0C" w:rsidTr="008A2F0C">
        <w:trPr>
          <w:trHeight w:val="30"/>
          <w:tblCellSpacing w:w="0" w:type="auto"/>
        </w:trPr>
        <w:tc>
          <w:tcPr>
            <w:tcW w:w="9270" w:type="dxa"/>
            <w:gridSpan w:val="1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Pr="008A2F0C" w:rsidRDefault="008A2F0C" w:rsidP="00A970DA">
            <w:pPr>
              <w:spacing w:after="20"/>
              <w:ind w:left="20"/>
              <w:jc w:val="both"/>
              <w:rPr>
                <w:b/>
              </w:rPr>
            </w:pPr>
            <w:r w:rsidRPr="008A2F0C">
              <w:rPr>
                <w:rFonts w:ascii="Times New Roman"/>
                <w:b/>
                <w:color w:val="000000"/>
                <w:sz w:val="20"/>
              </w:rPr>
              <w:t>Виза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для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осуществления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международных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автомобильных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перевозок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533" w:type="dxa"/>
            <w:gridSpan w:val="1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9.</w:t>
            </w:r>
          </w:p>
        </w:tc>
        <w:tc>
          <w:tcPr>
            <w:tcW w:w="475" w:type="dxa"/>
            <w:gridSpan w:val="19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576" w:type="dxa"/>
            <w:gridSpan w:val="1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осуществляющие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международные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автомобильные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перевозки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1241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однократная</w:t>
            </w:r>
          </w:p>
        </w:tc>
        <w:tc>
          <w:tcPr>
            <w:tcW w:w="98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1477" w:type="dxa"/>
            <w:gridSpan w:val="3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более</w:t>
            </w:r>
            <w:r>
              <w:rPr>
                <w:rFonts w:ascii="Times New Roman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2988" w:type="dxa"/>
            <w:gridSpan w:val="2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следующих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ходатайство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разрешительные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проезд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автотранспортного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средства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бланк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разрешения</w:t>
            </w:r>
            <w:r>
              <w:rPr>
                <w:rFonts w:ascii="Times New Roman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копия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разрешения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международных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перевозок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4) </w:t>
            </w:r>
            <w:r>
              <w:rPr>
                <w:rFonts w:ascii="Times New Roman"/>
                <w:color w:val="000000"/>
                <w:sz w:val="20"/>
              </w:rPr>
              <w:t>копия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водительского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удостоверения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5) </w:t>
            </w:r>
            <w:r>
              <w:rPr>
                <w:rFonts w:ascii="Times New Roman"/>
                <w:color w:val="000000"/>
                <w:sz w:val="20"/>
              </w:rPr>
              <w:t>документы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транспортное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средство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Получатель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осуществляет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въезд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выезд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территорию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только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транспорте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соответствующем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категории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полученной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1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9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1241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98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color w:val="000000"/>
                <w:sz w:val="20"/>
              </w:rPr>
              <w:t>года</w:t>
            </w:r>
          </w:p>
        </w:tc>
        <w:tc>
          <w:tcPr>
            <w:tcW w:w="1477" w:type="dxa"/>
            <w:gridSpan w:val="3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более</w:t>
            </w:r>
            <w:r>
              <w:rPr>
                <w:rFonts w:ascii="Times New Roman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каждом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въезде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RPr="008A2F0C" w:rsidTr="008A2F0C">
        <w:trPr>
          <w:trHeight w:val="30"/>
          <w:tblCellSpacing w:w="0" w:type="auto"/>
        </w:trPr>
        <w:tc>
          <w:tcPr>
            <w:tcW w:w="9270" w:type="dxa"/>
            <w:gridSpan w:val="1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Pr="008A2F0C" w:rsidRDefault="008A2F0C" w:rsidP="00A970DA">
            <w:pPr>
              <w:spacing w:after="20"/>
              <w:ind w:left="20"/>
              <w:jc w:val="both"/>
              <w:rPr>
                <w:b/>
              </w:rPr>
            </w:pPr>
            <w:r w:rsidRPr="008A2F0C">
              <w:rPr>
                <w:rFonts w:ascii="Times New Roman"/>
                <w:b/>
                <w:color w:val="000000"/>
                <w:sz w:val="20"/>
              </w:rPr>
              <w:t>Виза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для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членов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экипажей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авиа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,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морских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,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речных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судов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и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поездных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бригад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533" w:type="dxa"/>
            <w:gridSpan w:val="1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10.</w:t>
            </w:r>
          </w:p>
        </w:tc>
        <w:tc>
          <w:tcPr>
            <w:tcW w:w="348" w:type="dxa"/>
            <w:gridSpan w:val="1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2877" w:type="dxa"/>
            <w:gridSpan w:val="3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являющиеся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членами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экипажей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самолетов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регулярных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чартерных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авиарейсов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имеющие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соответствующее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удостоверение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Международной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гражданской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авиации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ИКАО</w:t>
            </w:r>
            <w:r>
              <w:rPr>
                <w:rFonts w:ascii="Times New Roman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color w:val="000000"/>
                <w:sz w:val="20"/>
              </w:rPr>
              <w:t>членами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поездных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бригад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также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экипажей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морских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речных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судов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1241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однократная</w:t>
            </w:r>
          </w:p>
        </w:tc>
        <w:tc>
          <w:tcPr>
            <w:tcW w:w="709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1060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более</w:t>
            </w:r>
            <w:r>
              <w:rPr>
                <w:rFonts w:ascii="Times New Roman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2502" w:type="dxa"/>
            <w:gridSpan w:val="8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ходатайства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письменное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обращение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разрешительные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проезд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Члены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поездных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бригад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осуществляют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въезд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территорию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только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транспорте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соответствующем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категории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полученной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1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3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1241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709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color w:val="000000"/>
                <w:sz w:val="20"/>
              </w:rPr>
              <w:t>года</w:t>
            </w:r>
          </w:p>
        </w:tc>
        <w:tc>
          <w:tcPr>
            <w:tcW w:w="1060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более</w:t>
            </w:r>
            <w:r>
              <w:rPr>
                <w:rFonts w:ascii="Times New Roman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каждом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въезде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RPr="008A2F0C" w:rsidTr="008A2F0C">
        <w:trPr>
          <w:trHeight w:val="30"/>
          <w:tblCellSpacing w:w="0" w:type="auto"/>
        </w:trPr>
        <w:tc>
          <w:tcPr>
            <w:tcW w:w="9270" w:type="dxa"/>
            <w:gridSpan w:val="1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Pr="008A2F0C" w:rsidRDefault="008A2F0C" w:rsidP="00A970DA">
            <w:pPr>
              <w:spacing w:after="20"/>
              <w:ind w:left="20"/>
              <w:jc w:val="both"/>
              <w:rPr>
                <w:b/>
              </w:rPr>
            </w:pPr>
            <w:r w:rsidRPr="008A2F0C">
              <w:rPr>
                <w:rFonts w:ascii="Times New Roman"/>
                <w:b/>
                <w:color w:val="000000"/>
                <w:sz w:val="20"/>
              </w:rPr>
              <w:lastRenderedPageBreak/>
              <w:t>Виза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для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участия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в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религиозных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мероприятиях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795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11.</w:t>
            </w:r>
          </w:p>
        </w:tc>
        <w:tc>
          <w:tcPr>
            <w:tcW w:w="487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2793" w:type="dxa"/>
            <w:gridSpan w:val="2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направляющиеся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участия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мероприятиях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религиозного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объединения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исключением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миссионерской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color w:val="000000"/>
                <w:sz w:val="20"/>
              </w:rPr>
              <w:t>).</w:t>
            </w:r>
          </w:p>
        </w:tc>
        <w:tc>
          <w:tcPr>
            <w:tcW w:w="1149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однократная</w:t>
            </w:r>
          </w:p>
        </w:tc>
        <w:tc>
          <w:tcPr>
            <w:tcW w:w="1006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1136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более</w:t>
            </w:r>
            <w:r>
              <w:rPr>
                <w:rFonts w:ascii="Times New Roman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190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RPr="008A2F0C" w:rsidTr="008A2F0C">
        <w:trPr>
          <w:trHeight w:val="30"/>
          <w:tblCellSpacing w:w="0" w:type="auto"/>
        </w:trPr>
        <w:tc>
          <w:tcPr>
            <w:tcW w:w="9270" w:type="dxa"/>
            <w:gridSpan w:val="1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Pr="008A2F0C" w:rsidRDefault="008A2F0C" w:rsidP="00A970DA">
            <w:pPr>
              <w:spacing w:after="20"/>
              <w:ind w:left="20"/>
              <w:jc w:val="both"/>
              <w:rPr>
                <w:b/>
              </w:rPr>
            </w:pPr>
            <w:r w:rsidRPr="008A2F0C">
              <w:rPr>
                <w:rFonts w:ascii="Times New Roman"/>
                <w:b/>
                <w:color w:val="000000"/>
                <w:sz w:val="20"/>
              </w:rPr>
              <w:t>Виза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для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прохождения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учебной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практики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или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стажировки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608" w:type="dxa"/>
            <w:gridSpan w:val="16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12.</w:t>
            </w:r>
          </w:p>
        </w:tc>
        <w:tc>
          <w:tcPr>
            <w:tcW w:w="388" w:type="dxa"/>
            <w:gridSpan w:val="1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7</w:t>
            </w:r>
          </w:p>
        </w:tc>
        <w:tc>
          <w:tcPr>
            <w:tcW w:w="3066" w:type="dxa"/>
            <w:gridSpan w:val="3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направляющиеся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прохождения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учебной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практики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стажировки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числе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прохождения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обучения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программам</w:t>
            </w:r>
            <w:r>
              <w:rPr>
                <w:rFonts w:ascii="Times New Roman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color w:val="000000"/>
                <w:sz w:val="20"/>
              </w:rPr>
              <w:t>Астана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Хаб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также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члены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семей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1241" w:type="dxa"/>
            <w:gridSpan w:val="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однократная</w:t>
            </w:r>
          </w:p>
        </w:tc>
        <w:tc>
          <w:tcPr>
            <w:tcW w:w="927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86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2179" w:type="dxa"/>
            <w:gridSpan w:val="6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ходатайства</w:t>
            </w:r>
            <w:r>
              <w:rPr>
                <w:rFonts w:ascii="Times New Roman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color w:val="000000"/>
                <w:sz w:val="20"/>
              </w:rPr>
              <w:t>Астана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Хаб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>".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1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3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1241" w:type="dxa"/>
            <w:gridSpan w:val="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927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180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86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RPr="008A2F0C" w:rsidTr="008A2F0C">
        <w:trPr>
          <w:trHeight w:val="30"/>
          <w:tblCellSpacing w:w="0" w:type="auto"/>
        </w:trPr>
        <w:tc>
          <w:tcPr>
            <w:tcW w:w="9270" w:type="dxa"/>
            <w:gridSpan w:val="1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Pr="008A2F0C" w:rsidRDefault="008A2F0C" w:rsidP="00A970DA">
            <w:pPr>
              <w:spacing w:after="20"/>
              <w:ind w:left="20"/>
              <w:jc w:val="both"/>
              <w:rPr>
                <w:b/>
              </w:rPr>
            </w:pPr>
            <w:r w:rsidRPr="008A2F0C">
              <w:rPr>
                <w:rFonts w:ascii="Times New Roman"/>
                <w:b/>
                <w:color w:val="000000"/>
                <w:sz w:val="20"/>
              </w:rPr>
              <w:t>Виза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для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постоянного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проживания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в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Республике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Казахстан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348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13.</w:t>
            </w:r>
          </w:p>
        </w:tc>
        <w:tc>
          <w:tcPr>
            <w:tcW w:w="260" w:type="dxa"/>
            <w:gridSpan w:val="1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8</w:t>
            </w:r>
          </w:p>
        </w:tc>
        <w:tc>
          <w:tcPr>
            <w:tcW w:w="2994" w:type="dxa"/>
            <w:gridSpan w:val="4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направляющиеся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получения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разрешения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постоянное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проживание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находящиеся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стран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которыми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имеются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международные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договоры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безвизовом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порядке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въезда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ратифицированные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также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граждане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предусмотренных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пункте</w:t>
            </w:r>
            <w:r>
              <w:rPr>
                <w:rFonts w:ascii="Times New Roman"/>
                <w:color w:val="000000"/>
                <w:sz w:val="20"/>
              </w:rPr>
              <w:t xml:space="preserve"> 17 </w:t>
            </w:r>
            <w:r>
              <w:rPr>
                <w:rFonts w:ascii="Times New Roman"/>
                <w:color w:val="000000"/>
                <w:sz w:val="20"/>
              </w:rPr>
              <w:t>Правил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въезда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пребывания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иммигрантов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также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выезда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утвержденных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Правительства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</w:t>
            </w:r>
            <w:r>
              <w:rPr>
                <w:rFonts w:ascii="Times New Roman"/>
                <w:color w:val="000000"/>
                <w:sz w:val="20"/>
              </w:rPr>
              <w:t xml:space="preserve"> 21 </w:t>
            </w:r>
            <w:r>
              <w:rPr>
                <w:rFonts w:ascii="Times New Roman"/>
                <w:color w:val="000000"/>
                <w:sz w:val="20"/>
              </w:rPr>
              <w:t>января</w:t>
            </w:r>
            <w:r>
              <w:rPr>
                <w:rFonts w:ascii="Times New Roman"/>
                <w:color w:val="000000"/>
                <w:sz w:val="20"/>
              </w:rPr>
              <w:t xml:space="preserve"> 2012 </w:t>
            </w:r>
            <w:r>
              <w:rPr>
                <w:rFonts w:ascii="Times New Roman"/>
                <w:color w:val="000000"/>
                <w:sz w:val="20"/>
              </w:rPr>
              <w:t>года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№</w:t>
            </w:r>
            <w:r>
              <w:rPr>
                <w:rFonts w:ascii="Times New Roman"/>
                <w:color w:val="000000"/>
                <w:sz w:val="20"/>
              </w:rPr>
              <w:t xml:space="preserve"> 148,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обратившиеся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получения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разрешения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постоянное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проживание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</w:p>
        </w:tc>
        <w:tc>
          <w:tcPr>
            <w:tcW w:w="1241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однократная</w:t>
            </w:r>
          </w:p>
        </w:tc>
        <w:tc>
          <w:tcPr>
            <w:tcW w:w="50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83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3096" w:type="dxa"/>
            <w:gridSpan w:val="2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ходатайства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иностранцев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гражданства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кроме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этнических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направляющихся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получения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разрешения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постоянное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проживание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без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согласования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ходатайства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иностранцев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гражданства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находящихся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стран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которыми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имеются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международные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договоры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безвизовом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порядке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въезда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ратифицированные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гражданам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предусмотренных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пункте</w:t>
            </w:r>
            <w:r>
              <w:rPr>
                <w:rFonts w:ascii="Times New Roman"/>
                <w:color w:val="000000"/>
                <w:sz w:val="20"/>
              </w:rPr>
              <w:t xml:space="preserve"> 17 </w:t>
            </w:r>
            <w:r>
              <w:rPr>
                <w:rFonts w:ascii="Times New Roman"/>
                <w:color w:val="000000"/>
                <w:sz w:val="20"/>
              </w:rPr>
              <w:t>Правил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въезда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пребывания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иммигрантов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также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выезда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утвержденных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Правительства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</w:t>
            </w:r>
            <w:r>
              <w:rPr>
                <w:rFonts w:ascii="Times New Roman"/>
                <w:color w:val="000000"/>
                <w:sz w:val="20"/>
              </w:rPr>
              <w:t xml:space="preserve"> 21 </w:t>
            </w:r>
            <w:r>
              <w:rPr>
                <w:rFonts w:ascii="Times New Roman"/>
                <w:color w:val="000000"/>
                <w:sz w:val="20"/>
              </w:rPr>
              <w:t>января</w:t>
            </w:r>
            <w:r>
              <w:rPr>
                <w:rFonts w:ascii="Times New Roman"/>
                <w:color w:val="000000"/>
                <w:sz w:val="20"/>
              </w:rPr>
              <w:t xml:space="preserve"> 2012 </w:t>
            </w:r>
            <w:r>
              <w:rPr>
                <w:rFonts w:ascii="Times New Roman"/>
                <w:color w:val="000000"/>
                <w:sz w:val="20"/>
              </w:rPr>
              <w:t>года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№</w:t>
            </w:r>
            <w:r>
              <w:rPr>
                <w:rFonts w:ascii="Times New Roman"/>
                <w:color w:val="000000"/>
                <w:sz w:val="20"/>
              </w:rPr>
              <w:t xml:space="preserve"> 148,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также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имеющих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категории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3.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4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1241" w:type="dxa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50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83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RPr="008A2F0C" w:rsidTr="008A2F0C">
        <w:trPr>
          <w:trHeight w:val="30"/>
          <w:tblCellSpacing w:w="0" w:type="auto"/>
        </w:trPr>
        <w:tc>
          <w:tcPr>
            <w:tcW w:w="9270" w:type="dxa"/>
            <w:gridSpan w:val="1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Pr="008A2F0C" w:rsidRDefault="008A2F0C" w:rsidP="00A970DA">
            <w:pPr>
              <w:spacing w:after="20"/>
              <w:ind w:left="20"/>
              <w:jc w:val="both"/>
              <w:rPr>
                <w:b/>
              </w:rPr>
            </w:pPr>
            <w:r w:rsidRPr="008A2F0C">
              <w:rPr>
                <w:rFonts w:ascii="Times New Roman"/>
                <w:b/>
                <w:color w:val="000000"/>
                <w:sz w:val="20"/>
              </w:rPr>
              <w:lastRenderedPageBreak/>
              <w:t>Виза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для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частной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поездки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431" w:type="dxa"/>
            <w:gridSpan w:val="8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14.</w:t>
            </w:r>
          </w:p>
        </w:tc>
        <w:tc>
          <w:tcPr>
            <w:tcW w:w="430" w:type="dxa"/>
            <w:gridSpan w:val="1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2652" w:type="dxa"/>
            <w:gridSpan w:val="29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направляющиеся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частным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делам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граждане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стран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указанных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списке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направляющиеся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похороны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случаях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болезни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родных</w:t>
            </w:r>
            <w:r>
              <w:rPr>
                <w:rFonts w:ascii="Times New Roman"/>
                <w:color w:val="000000"/>
                <w:sz w:val="20"/>
              </w:rPr>
              <w:t>/</w:t>
            </w:r>
            <w:r>
              <w:rPr>
                <w:rFonts w:ascii="Times New Roman"/>
                <w:color w:val="000000"/>
                <w:sz w:val="20"/>
              </w:rPr>
              <w:t>близких</w:t>
            </w:r>
            <w:r>
              <w:rPr>
                <w:rFonts w:ascii="Times New Roman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наличии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4) </w:t>
            </w:r>
            <w:r>
              <w:rPr>
                <w:rFonts w:ascii="Times New Roman"/>
                <w:color w:val="000000"/>
                <w:sz w:val="20"/>
              </w:rPr>
              <w:t>супруги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дети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числе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усыновленные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удочеренные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родители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опекуны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попечители</w:t>
            </w:r>
            <w:r>
              <w:rPr>
                <w:rFonts w:ascii="Times New Roman"/>
                <w:color w:val="000000"/>
                <w:sz w:val="20"/>
              </w:rPr>
              <w:t>) (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наличии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родство</w:t>
            </w:r>
            <w:r>
              <w:rPr>
                <w:rFonts w:ascii="Times New Roman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color w:val="000000"/>
                <w:sz w:val="20"/>
              </w:rPr>
              <w:t>въезжающие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совместно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гражданами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5) </w:t>
            </w:r>
            <w:r>
              <w:rPr>
                <w:rFonts w:ascii="Times New Roman"/>
                <w:color w:val="000000"/>
                <w:sz w:val="20"/>
              </w:rPr>
              <w:t>супруги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дети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являющиеся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этническими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казахами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въезжающие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совместно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этническими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казахами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1241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однократная</w:t>
            </w:r>
          </w:p>
        </w:tc>
        <w:tc>
          <w:tcPr>
            <w:tcW w:w="666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945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2905" w:type="dxa"/>
            <w:gridSpan w:val="16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одного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следующих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вербальная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нота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приглашение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ходатайство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указанные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подпунктах</w:t>
            </w:r>
            <w:r>
              <w:rPr>
                <w:rFonts w:ascii="Times New Roman"/>
                <w:color w:val="000000"/>
                <w:sz w:val="20"/>
              </w:rPr>
              <w:t xml:space="preserve"> 2), 3), 4), 5)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6) </w:t>
            </w:r>
            <w:r>
              <w:rPr>
                <w:rFonts w:ascii="Times New Roman"/>
                <w:color w:val="000000"/>
                <w:sz w:val="20"/>
              </w:rPr>
              <w:t>пункта</w:t>
            </w:r>
            <w:r>
              <w:rPr>
                <w:rFonts w:ascii="Times New Roman"/>
                <w:color w:val="000000"/>
                <w:sz w:val="20"/>
              </w:rPr>
              <w:t xml:space="preserve"> 14 </w:t>
            </w:r>
            <w:r>
              <w:rPr>
                <w:rFonts w:ascii="Times New Roman"/>
                <w:color w:val="000000"/>
                <w:sz w:val="20"/>
              </w:rPr>
              <w:t>приложения</w:t>
            </w:r>
            <w:r>
              <w:rPr>
                <w:rFonts w:ascii="Times New Roman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color w:val="000000"/>
                <w:sz w:val="20"/>
              </w:rPr>
              <w:t>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настоящим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Правилам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МИД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вербальной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ноты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одного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следующих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приглашение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ходатайство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указанные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подпункте</w:t>
            </w:r>
            <w:r>
              <w:rPr>
                <w:rFonts w:ascii="Times New Roman"/>
                <w:color w:val="000000"/>
                <w:sz w:val="20"/>
              </w:rPr>
              <w:t xml:space="preserve"> 3), </w:t>
            </w:r>
            <w:r>
              <w:rPr>
                <w:rFonts w:ascii="Times New Roman"/>
                <w:color w:val="000000"/>
                <w:sz w:val="20"/>
              </w:rPr>
              <w:t>пункта</w:t>
            </w:r>
            <w:r>
              <w:rPr>
                <w:rFonts w:ascii="Times New Roman"/>
                <w:color w:val="000000"/>
                <w:sz w:val="20"/>
              </w:rPr>
              <w:t xml:space="preserve"> 14 </w:t>
            </w:r>
            <w:r>
              <w:rPr>
                <w:rFonts w:ascii="Times New Roman"/>
                <w:color w:val="000000"/>
                <w:sz w:val="20"/>
              </w:rPr>
              <w:t>приложения</w:t>
            </w:r>
            <w:r>
              <w:rPr>
                <w:rFonts w:ascii="Times New Roman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color w:val="000000"/>
                <w:sz w:val="20"/>
              </w:rPr>
              <w:t>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настоящим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Правилам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8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29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1241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666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180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945" w:type="dxa"/>
            <w:gridSpan w:val="18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более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каждом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въезде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8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2652" w:type="dxa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6) </w:t>
            </w:r>
            <w:r>
              <w:rPr>
                <w:rFonts w:ascii="Times New Roman"/>
                <w:color w:val="000000"/>
                <w:sz w:val="20"/>
              </w:rPr>
              <w:t>бывшие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соотечественники</w:t>
            </w:r>
            <w:r>
              <w:rPr>
                <w:rFonts w:ascii="Times New Roman"/>
                <w:color w:val="000000"/>
                <w:sz w:val="20"/>
              </w:rPr>
              <w:t>;</w:t>
            </w:r>
          </w:p>
        </w:tc>
        <w:tc>
          <w:tcPr>
            <w:tcW w:w="1241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666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3 </w:t>
            </w:r>
            <w:r>
              <w:rPr>
                <w:rFonts w:ascii="Times New Roman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RPr="008A2F0C" w:rsidTr="008A2F0C">
        <w:trPr>
          <w:trHeight w:val="30"/>
          <w:tblCellSpacing w:w="0" w:type="auto"/>
        </w:trPr>
        <w:tc>
          <w:tcPr>
            <w:tcW w:w="9270" w:type="dxa"/>
            <w:gridSpan w:val="1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Pr="008A2F0C" w:rsidRDefault="008A2F0C" w:rsidP="00A970DA">
            <w:pPr>
              <w:spacing w:after="20"/>
              <w:ind w:left="20"/>
              <w:jc w:val="both"/>
              <w:rPr>
                <w:b/>
              </w:rPr>
            </w:pPr>
            <w:r w:rsidRPr="008A2F0C">
              <w:rPr>
                <w:rFonts w:ascii="Times New Roman"/>
                <w:b/>
                <w:color w:val="000000"/>
                <w:sz w:val="20"/>
              </w:rPr>
              <w:t>Виза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для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усыновления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(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удочерения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)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граждан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Республики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Казахстан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706" w:type="dxa"/>
            <w:gridSpan w:val="21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15.</w:t>
            </w:r>
          </w:p>
        </w:tc>
        <w:tc>
          <w:tcPr>
            <w:tcW w:w="670" w:type="dxa"/>
            <w:gridSpan w:val="18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11</w:t>
            </w:r>
          </w:p>
        </w:tc>
        <w:tc>
          <w:tcPr>
            <w:tcW w:w="1940" w:type="dxa"/>
            <w:gridSpan w:val="1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направляющиеся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усыновления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граждан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1241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однократная</w:t>
            </w:r>
          </w:p>
        </w:tc>
        <w:tc>
          <w:tcPr>
            <w:tcW w:w="1082" w:type="dxa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180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154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более</w:t>
            </w:r>
            <w:r>
              <w:rPr>
                <w:rFonts w:ascii="Times New Roman"/>
                <w:color w:val="000000"/>
                <w:sz w:val="20"/>
              </w:rPr>
              <w:t xml:space="preserve"> 120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2087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21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8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1241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1082" w:type="dxa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color w:val="000000"/>
                <w:sz w:val="20"/>
              </w:rPr>
              <w:t>года</w:t>
            </w:r>
          </w:p>
        </w:tc>
        <w:tc>
          <w:tcPr>
            <w:tcW w:w="1544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более</w:t>
            </w:r>
            <w:r>
              <w:rPr>
                <w:rFonts w:ascii="Times New Roman"/>
                <w:color w:val="000000"/>
                <w:sz w:val="20"/>
              </w:rPr>
              <w:t xml:space="preserve"> 120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каждом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въезде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RPr="008A2F0C" w:rsidTr="008A2F0C">
        <w:trPr>
          <w:trHeight w:val="30"/>
          <w:tblCellSpacing w:w="0" w:type="auto"/>
        </w:trPr>
        <w:tc>
          <w:tcPr>
            <w:tcW w:w="9270" w:type="dxa"/>
            <w:gridSpan w:val="1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Pr="008A2F0C" w:rsidRDefault="008A2F0C" w:rsidP="00A970DA">
            <w:pPr>
              <w:spacing w:after="20"/>
              <w:ind w:left="20"/>
              <w:jc w:val="both"/>
              <w:rPr>
                <w:b/>
              </w:rPr>
            </w:pPr>
            <w:r w:rsidRPr="008A2F0C">
              <w:rPr>
                <w:rFonts w:ascii="Times New Roman"/>
                <w:b/>
                <w:color w:val="000000"/>
                <w:sz w:val="20"/>
              </w:rPr>
              <w:t>Виза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с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целью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туризма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668" w:type="dxa"/>
            <w:gridSpan w:val="2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br/>
            </w:r>
            <w:r>
              <w:rPr>
                <w:rFonts w:ascii="Times New Roman"/>
                <w:color w:val="000000"/>
                <w:sz w:val="20"/>
              </w:rPr>
              <w:lastRenderedPageBreak/>
              <w:t>16.</w:t>
            </w:r>
          </w:p>
        </w:tc>
        <w:tc>
          <w:tcPr>
            <w:tcW w:w="639" w:type="dxa"/>
            <w:gridSpan w:val="18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В</w:t>
            </w:r>
            <w:r>
              <w:rPr>
                <w:rFonts w:ascii="Times New Roman"/>
                <w:color w:val="000000"/>
                <w:sz w:val="20"/>
              </w:rPr>
              <w:t>12</w:t>
            </w:r>
          </w:p>
        </w:tc>
        <w:tc>
          <w:tcPr>
            <w:tcW w:w="1719" w:type="dxa"/>
            <w:gridSpan w:val="9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направляющиеся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качестве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туристов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1241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однократная</w:t>
            </w:r>
          </w:p>
        </w:tc>
        <w:tc>
          <w:tcPr>
            <w:tcW w:w="876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суток</w:t>
            </w:r>
          </w:p>
        </w:tc>
        <w:tc>
          <w:tcPr>
            <w:tcW w:w="1316" w:type="dxa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более</w:t>
            </w:r>
            <w:r>
              <w:rPr>
                <w:rFonts w:ascii="Times New Roman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суток</w:t>
            </w:r>
          </w:p>
        </w:tc>
        <w:tc>
          <w:tcPr>
            <w:tcW w:w="2811" w:type="dxa"/>
            <w:gridSpan w:val="1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одного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следующих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приглашение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ходатайство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граждан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стран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указанных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списке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указанных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приложении</w:t>
            </w:r>
            <w:r>
              <w:rPr>
                <w:rFonts w:ascii="Times New Roman"/>
                <w:color w:val="000000"/>
                <w:sz w:val="20"/>
              </w:rPr>
              <w:t xml:space="preserve"> 4-4 </w:t>
            </w:r>
            <w:r>
              <w:rPr>
                <w:rFonts w:ascii="Times New Roman"/>
                <w:color w:val="000000"/>
                <w:sz w:val="20"/>
              </w:rPr>
              <w:t>настоящих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Правил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Однократная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посредством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ВМП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2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8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9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1241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876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1316" w:type="dxa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более</w:t>
            </w:r>
            <w:r>
              <w:rPr>
                <w:rFonts w:ascii="Times New Roman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каждом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въезде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RPr="008A2F0C" w:rsidTr="008A2F0C">
        <w:trPr>
          <w:trHeight w:val="30"/>
          <w:tblCellSpacing w:w="0" w:type="auto"/>
        </w:trPr>
        <w:tc>
          <w:tcPr>
            <w:tcW w:w="9270" w:type="dxa"/>
            <w:gridSpan w:val="1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Pr="008A2F0C" w:rsidRDefault="008A2F0C" w:rsidP="00A970DA">
            <w:pPr>
              <w:spacing w:after="20"/>
              <w:ind w:left="20"/>
              <w:jc w:val="both"/>
              <w:rPr>
                <w:b/>
              </w:rPr>
            </w:pPr>
            <w:r w:rsidRPr="008A2F0C">
              <w:rPr>
                <w:rFonts w:ascii="Times New Roman"/>
                <w:b/>
                <w:color w:val="000000"/>
                <w:sz w:val="20"/>
              </w:rPr>
              <w:t>Виза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для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транзитного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проезда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563" w:type="dxa"/>
            <w:gridSpan w:val="1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17.</w:t>
            </w:r>
          </w:p>
        </w:tc>
        <w:tc>
          <w:tcPr>
            <w:tcW w:w="554" w:type="dxa"/>
            <w:gridSpan w:val="2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>13</w:t>
            </w:r>
          </w:p>
        </w:tc>
        <w:tc>
          <w:tcPr>
            <w:tcW w:w="1830" w:type="dxa"/>
            <w:gridSpan w:val="1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направляющиеся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транзитного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проезда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через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территорию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1241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однократная</w:t>
            </w:r>
          </w:p>
        </w:tc>
        <w:tc>
          <w:tcPr>
            <w:tcW w:w="87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1313" w:type="dxa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течение</w:t>
            </w:r>
            <w:r>
              <w:rPr>
                <w:rFonts w:ascii="Times New Roman"/>
                <w:color w:val="000000"/>
                <w:sz w:val="20"/>
              </w:rPr>
              <w:t xml:space="preserve"> 5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одном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направлении</w:t>
            </w:r>
          </w:p>
        </w:tc>
        <w:tc>
          <w:tcPr>
            <w:tcW w:w="2891" w:type="dxa"/>
            <w:gridSpan w:val="1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ходатайства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наличии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проездных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оформленной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других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оснований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дающих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право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въезд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страну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следования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проездных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оформленной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также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водительского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удостоверения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данного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право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управления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транспортным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средством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следующий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личном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транспортном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средстве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1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2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1241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878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180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1313" w:type="dxa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течение</w:t>
            </w:r>
            <w:r>
              <w:rPr>
                <w:rFonts w:ascii="Times New Roman"/>
                <w:color w:val="000000"/>
                <w:sz w:val="20"/>
              </w:rPr>
              <w:t xml:space="preserve"> 5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одном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направлении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Tr="008A2F0C">
        <w:trPr>
          <w:trHeight w:val="30"/>
          <w:tblCellSpacing w:w="0" w:type="auto"/>
        </w:trPr>
        <w:tc>
          <w:tcPr>
            <w:tcW w:w="9270" w:type="dxa"/>
            <w:gridSpan w:val="1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Категория</w:t>
            </w:r>
            <w:r>
              <w:rPr>
                <w:rFonts w:ascii="Times New Roman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"</w:t>
            </w:r>
          </w:p>
        </w:tc>
      </w:tr>
      <w:tr w:rsidR="008A2F0C" w:rsidRPr="008A2F0C" w:rsidTr="008A2F0C">
        <w:trPr>
          <w:trHeight w:val="30"/>
          <w:tblCellSpacing w:w="0" w:type="auto"/>
        </w:trPr>
        <w:tc>
          <w:tcPr>
            <w:tcW w:w="9270" w:type="dxa"/>
            <w:gridSpan w:val="1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Pr="008A2F0C" w:rsidRDefault="008A2F0C" w:rsidP="00A970DA">
            <w:pPr>
              <w:spacing w:after="20"/>
              <w:ind w:left="20"/>
              <w:jc w:val="both"/>
              <w:rPr>
                <w:b/>
              </w:rPr>
            </w:pPr>
            <w:r w:rsidRPr="008A2F0C">
              <w:rPr>
                <w:rFonts w:ascii="Times New Roman"/>
                <w:b/>
                <w:color w:val="000000"/>
                <w:sz w:val="20"/>
              </w:rPr>
              <w:t>Виза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для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постоянного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проживания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в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Республике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Казахстан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41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27.</w:t>
            </w:r>
          </w:p>
        </w:tc>
        <w:tc>
          <w:tcPr>
            <w:tcW w:w="290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532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этнические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направляющиеся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пребывающие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целью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постоянного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проживания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1241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47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color w:val="000000"/>
                <w:sz w:val="20"/>
              </w:rPr>
              <w:t>года</w:t>
            </w:r>
          </w:p>
        </w:tc>
        <w:tc>
          <w:tcPr>
            <w:tcW w:w="83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4487" w:type="dxa"/>
            <w:gridSpan w:val="5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без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согласования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следующих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документы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подтверждающие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национальность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заявителя</w:t>
            </w:r>
            <w:r>
              <w:rPr>
                <w:rFonts w:ascii="Times New Roman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отсутствии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записи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национальности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документах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удостоверяющих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личность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документы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подтверждающие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право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включение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квоту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иммиграции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оралманов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приоритетном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порядке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наличии</w:t>
            </w:r>
            <w:r>
              <w:rPr>
                <w:rFonts w:ascii="Times New Roman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 3) </w:t>
            </w:r>
            <w:r>
              <w:rPr>
                <w:rFonts w:ascii="Times New Roman"/>
                <w:color w:val="000000"/>
                <w:sz w:val="20"/>
              </w:rPr>
              <w:t>справка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отсутствии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заявителя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членов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семьи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заболеваний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указанных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приказе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Министра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</w:t>
            </w:r>
            <w:r>
              <w:rPr>
                <w:rFonts w:ascii="Times New Roman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color w:val="000000"/>
                <w:sz w:val="20"/>
              </w:rPr>
              <w:t>сентября</w:t>
            </w:r>
            <w:r>
              <w:rPr>
                <w:rFonts w:ascii="Times New Roman"/>
                <w:color w:val="000000"/>
                <w:sz w:val="20"/>
              </w:rPr>
              <w:t xml:space="preserve"> 2011 </w:t>
            </w:r>
            <w:r>
              <w:rPr>
                <w:rFonts w:ascii="Times New Roman"/>
                <w:color w:val="000000"/>
                <w:sz w:val="20"/>
              </w:rPr>
              <w:t>года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№</w:t>
            </w:r>
            <w:r>
              <w:rPr>
                <w:rFonts w:ascii="Times New Roman"/>
                <w:color w:val="000000"/>
                <w:sz w:val="20"/>
              </w:rPr>
              <w:t xml:space="preserve"> 664 "</w:t>
            </w:r>
            <w:r>
              <w:rPr>
                <w:rFonts w:ascii="Times New Roman"/>
                <w:color w:val="000000"/>
                <w:sz w:val="20"/>
              </w:rPr>
              <w:t>Об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утверждении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перечня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заболеваний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наличие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которых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запрещает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въезд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иностранцам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гражданства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>" (</w:t>
            </w:r>
            <w:r>
              <w:rPr>
                <w:rFonts w:ascii="Times New Roman"/>
                <w:color w:val="000000"/>
                <w:sz w:val="20"/>
              </w:rPr>
              <w:t>зарегистрированный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Реестре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регистрации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нормативных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правовых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актов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№</w:t>
            </w:r>
            <w:r>
              <w:rPr>
                <w:rFonts w:ascii="Times New Roman"/>
                <w:color w:val="000000"/>
                <w:sz w:val="20"/>
              </w:rPr>
              <w:t xml:space="preserve"> 7274);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4) </w:t>
            </w:r>
            <w:r>
              <w:rPr>
                <w:rFonts w:ascii="Times New Roman"/>
                <w:color w:val="000000"/>
                <w:sz w:val="20"/>
              </w:rPr>
              <w:t>документ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подтверждающий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наличие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либо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судимости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RPr="008A2F0C" w:rsidTr="008A2F0C">
        <w:trPr>
          <w:trHeight w:val="30"/>
          <w:tblCellSpacing w:w="0" w:type="auto"/>
        </w:trPr>
        <w:tc>
          <w:tcPr>
            <w:tcW w:w="9270" w:type="dxa"/>
            <w:gridSpan w:val="1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Pr="008A2F0C" w:rsidRDefault="008A2F0C" w:rsidP="00A970DA">
            <w:pPr>
              <w:spacing w:after="20"/>
              <w:ind w:left="20"/>
              <w:jc w:val="both"/>
              <w:rPr>
                <w:b/>
              </w:rPr>
            </w:pPr>
            <w:r w:rsidRPr="008A2F0C">
              <w:rPr>
                <w:rFonts w:ascii="Times New Roman"/>
                <w:b/>
                <w:color w:val="000000"/>
                <w:sz w:val="20"/>
              </w:rPr>
              <w:lastRenderedPageBreak/>
              <w:t>Виза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для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воссоединения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семьи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358" w:type="dxa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28.</w:t>
            </w:r>
          </w:p>
        </w:tc>
        <w:tc>
          <w:tcPr>
            <w:tcW w:w="266" w:type="dxa"/>
            <w:gridSpan w:val="1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2514" w:type="dxa"/>
            <w:gridSpan w:val="31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являющиеся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членами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семьи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граждан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проживающих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этнических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бывших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соотечественников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получивших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разрешение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временное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проживание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сроком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менее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двух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лет</w:t>
            </w:r>
            <w:r>
              <w:rPr>
                <w:rFonts w:ascii="Times New Roman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color w:val="000000"/>
                <w:sz w:val="20"/>
              </w:rPr>
              <w:t>иностранцев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гражданства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проживающих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также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бизнес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иммигрантов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1241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однократная</w:t>
            </w:r>
          </w:p>
        </w:tc>
        <w:tc>
          <w:tcPr>
            <w:tcW w:w="533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1445" w:type="dxa"/>
            <w:gridSpan w:val="3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2913" w:type="dxa"/>
            <w:gridSpan w:val="1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без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согласования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следующих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ходатайство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приглашающего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произвольной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форме</w:t>
            </w:r>
            <w:r>
              <w:rPr>
                <w:rFonts w:ascii="Times New Roman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разрешение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временное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проживание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приглашающего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исключением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граждан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нотариально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засвидетельствованная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копия</w:t>
            </w:r>
            <w:r>
              <w:rPr>
                <w:rFonts w:ascii="Times New Roman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документ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удостоверяющий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личность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приглашающего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членов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семьи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нотариально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засвидетельствованная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копия</w:t>
            </w:r>
            <w:r>
              <w:rPr>
                <w:rFonts w:ascii="Times New Roman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4) </w:t>
            </w:r>
            <w:r>
              <w:rPr>
                <w:rFonts w:ascii="Times New Roman"/>
                <w:color w:val="000000"/>
                <w:sz w:val="20"/>
              </w:rPr>
              <w:t>подтверждение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наличия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приглашающего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денег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содержание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каждого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члена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семьи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месяц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размере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менее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минимальной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заработной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платы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установленной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законом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республиканском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бюджете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 5) </w:t>
            </w:r>
            <w:r>
              <w:rPr>
                <w:rFonts w:ascii="Times New Roman"/>
                <w:color w:val="000000"/>
                <w:sz w:val="20"/>
              </w:rPr>
              <w:t>подтверждение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наличия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приглашающего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жилья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площадь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которого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соответствует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установленным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минимальным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нормативам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каждого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члена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семьи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соответствии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Законом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16 </w:t>
            </w:r>
            <w:r>
              <w:rPr>
                <w:rFonts w:ascii="Times New Roman"/>
                <w:color w:val="000000"/>
                <w:sz w:val="20"/>
              </w:rPr>
              <w:t>апреля</w:t>
            </w:r>
            <w:r>
              <w:rPr>
                <w:rFonts w:ascii="Times New Roman"/>
                <w:color w:val="000000"/>
                <w:sz w:val="20"/>
              </w:rPr>
              <w:t xml:space="preserve"> 1997 </w:t>
            </w:r>
            <w:r>
              <w:rPr>
                <w:rFonts w:ascii="Times New Roman"/>
                <w:color w:val="000000"/>
                <w:sz w:val="20"/>
              </w:rPr>
              <w:t>года</w:t>
            </w:r>
            <w:r>
              <w:rPr>
                <w:rFonts w:ascii="Times New Roman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color w:val="000000"/>
                <w:sz w:val="20"/>
              </w:rPr>
              <w:t>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жилищных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отношениях</w:t>
            </w:r>
            <w:r>
              <w:rPr>
                <w:rFonts w:ascii="Times New Roman"/>
                <w:color w:val="000000"/>
                <w:sz w:val="20"/>
              </w:rPr>
              <w:t>" (</w:t>
            </w:r>
            <w:r>
              <w:rPr>
                <w:rFonts w:ascii="Times New Roman"/>
                <w:color w:val="000000"/>
                <w:sz w:val="20"/>
              </w:rPr>
              <w:t>нотариально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засвидетельствованная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копия</w:t>
            </w:r>
            <w:r>
              <w:rPr>
                <w:rFonts w:ascii="Times New Roman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6) </w:t>
            </w:r>
            <w:r>
              <w:rPr>
                <w:rFonts w:ascii="Times New Roman"/>
                <w:color w:val="000000"/>
                <w:sz w:val="20"/>
              </w:rPr>
              <w:t>медицинская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страховка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членов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семьи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приглашающего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7) </w:t>
            </w:r>
            <w:r>
              <w:rPr>
                <w:rFonts w:ascii="Times New Roman"/>
                <w:color w:val="000000"/>
                <w:sz w:val="20"/>
              </w:rPr>
              <w:t>документ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подтверждающий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семейные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отношения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приглашающим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лицом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представленный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органами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иностранного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государства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соответствии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пунктом</w:t>
            </w:r>
            <w:r>
              <w:rPr>
                <w:rFonts w:ascii="Times New Roman"/>
                <w:color w:val="000000"/>
                <w:sz w:val="20"/>
              </w:rPr>
              <w:t xml:space="preserve"> 17 </w:t>
            </w:r>
            <w:r>
              <w:rPr>
                <w:rFonts w:ascii="Times New Roman"/>
                <w:color w:val="000000"/>
                <w:sz w:val="20"/>
              </w:rPr>
              <w:t>настоящих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Правил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представляется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нотариально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засвидетельствованная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копия</w:t>
            </w:r>
            <w:r>
              <w:rPr>
                <w:rFonts w:ascii="Times New Roman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8) </w:t>
            </w:r>
            <w:r>
              <w:rPr>
                <w:rFonts w:ascii="Times New Roman"/>
                <w:color w:val="000000"/>
                <w:sz w:val="20"/>
              </w:rPr>
              <w:t>документ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подтверждающий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наличие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либо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судимости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совершеннолетних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членов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семьи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31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1241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533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color w:val="000000"/>
                <w:sz w:val="20"/>
              </w:rPr>
              <w:t>года</w:t>
            </w:r>
          </w:p>
        </w:tc>
        <w:tc>
          <w:tcPr>
            <w:tcW w:w="1445" w:type="dxa"/>
            <w:gridSpan w:val="3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срок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регистрации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приглашающего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кроме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граждан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RPr="008A2F0C" w:rsidTr="008A2F0C">
        <w:trPr>
          <w:trHeight w:val="30"/>
          <w:tblCellSpacing w:w="0" w:type="auto"/>
        </w:trPr>
        <w:tc>
          <w:tcPr>
            <w:tcW w:w="9270" w:type="dxa"/>
            <w:gridSpan w:val="1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Pr="008A2F0C" w:rsidRDefault="008A2F0C" w:rsidP="00A970DA">
            <w:pPr>
              <w:spacing w:after="20"/>
              <w:ind w:left="20"/>
              <w:jc w:val="both"/>
              <w:rPr>
                <w:b/>
              </w:rPr>
            </w:pPr>
            <w:r w:rsidRPr="008A2F0C">
              <w:rPr>
                <w:rFonts w:ascii="Times New Roman"/>
                <w:b/>
                <w:color w:val="000000"/>
                <w:sz w:val="20"/>
              </w:rPr>
              <w:lastRenderedPageBreak/>
              <w:t>Виза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для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осуществления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трудовой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деятельности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386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29.</w:t>
            </w:r>
          </w:p>
        </w:tc>
        <w:tc>
          <w:tcPr>
            <w:tcW w:w="282" w:type="dxa"/>
            <w:gridSpan w:val="1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1809" w:type="dxa"/>
            <w:gridSpan w:val="2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следующие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либо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находящиеся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целью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осуществления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трудовой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также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членам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семей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124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однократная</w:t>
            </w:r>
          </w:p>
        </w:tc>
        <w:tc>
          <w:tcPr>
            <w:tcW w:w="1993" w:type="dxa"/>
            <w:gridSpan w:val="4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граждан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стран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паспорта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которых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признаются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color w:val="000000"/>
                <w:sz w:val="20"/>
              </w:rPr>
              <w:t>года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830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2729" w:type="dxa"/>
            <w:gridSpan w:val="1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ходатайства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приглашающей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стороны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наличии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разрешения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выданного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работодателю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привлечение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рабочей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силы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что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соответствии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международными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договорами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участницей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которых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является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получателю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разрешение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трудоустройство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привлечение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рабочей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силы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требуется</w:t>
            </w:r>
            <w:r>
              <w:rPr>
                <w:rFonts w:ascii="Times New Roman"/>
                <w:color w:val="000000"/>
                <w:sz w:val="20"/>
              </w:rPr>
              <w:t>;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2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124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1993" w:type="dxa"/>
            <w:gridSpan w:val="4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3 </w:t>
            </w:r>
            <w:r>
              <w:rPr>
                <w:rFonts w:ascii="Times New Roman"/>
                <w:color w:val="000000"/>
                <w:sz w:val="20"/>
              </w:rPr>
              <w:t>лет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участникам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органам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МФЦА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работникам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участников</w:t>
            </w:r>
            <w:r>
              <w:rPr>
                <w:rFonts w:ascii="Times New Roman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color w:val="000000"/>
                <w:sz w:val="20"/>
              </w:rPr>
              <w:t>Астана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Хаб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работникам</w:t>
            </w:r>
            <w:r>
              <w:rPr>
                <w:rFonts w:ascii="Times New Roman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color w:val="000000"/>
                <w:sz w:val="20"/>
              </w:rPr>
              <w:t>Астана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Хаб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color w:val="000000"/>
                <w:sz w:val="20"/>
              </w:rPr>
              <w:t>–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более</w:t>
            </w:r>
            <w:r>
              <w:rPr>
                <w:rFonts w:ascii="Times New Roman"/>
                <w:color w:val="000000"/>
                <w:sz w:val="20"/>
              </w:rPr>
              <w:t xml:space="preserve"> 5 </w:t>
            </w:r>
            <w:r>
              <w:rPr>
                <w:rFonts w:ascii="Times New Roman"/>
                <w:color w:val="000000"/>
                <w:sz w:val="20"/>
              </w:rPr>
              <w:t>лет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срок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разрешения</w:t>
            </w:r>
          </w:p>
        </w:tc>
        <w:tc>
          <w:tcPr>
            <w:tcW w:w="830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Tr="008A2F0C">
        <w:trPr>
          <w:trHeight w:val="30"/>
          <w:tblCellSpacing w:w="0" w:type="auto"/>
        </w:trPr>
        <w:tc>
          <w:tcPr>
            <w:tcW w:w="386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30.</w:t>
            </w:r>
          </w:p>
        </w:tc>
        <w:tc>
          <w:tcPr>
            <w:tcW w:w="282" w:type="dxa"/>
            <w:gridSpan w:val="1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809" w:type="dxa"/>
            <w:gridSpan w:val="2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следующие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либо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находящиеся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самостоятельного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трудоустройства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профессиям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востребованным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приоритетных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отраслях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124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однократная</w:t>
            </w:r>
          </w:p>
        </w:tc>
        <w:tc>
          <w:tcPr>
            <w:tcW w:w="1993" w:type="dxa"/>
            <w:gridSpan w:val="4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830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2729" w:type="dxa"/>
            <w:gridSpan w:val="1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Однократная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следующих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ходатайство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справка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соответствии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самостоятельного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трудоустройства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следующих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ходатайство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справка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соответствии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самостоятельного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lastRenderedPageBreak/>
              <w:t>трудоустройства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трудовой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договор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2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124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1993" w:type="dxa"/>
            <w:gridSpan w:val="4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3 </w:t>
            </w:r>
            <w:r>
              <w:rPr>
                <w:rFonts w:ascii="Times New Roman"/>
                <w:color w:val="000000"/>
                <w:sz w:val="20"/>
              </w:rPr>
              <w:t>лет</w:t>
            </w:r>
          </w:p>
        </w:tc>
        <w:tc>
          <w:tcPr>
            <w:tcW w:w="830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Tr="008A2F0C">
        <w:trPr>
          <w:trHeight w:val="30"/>
          <w:tblCellSpacing w:w="0" w:type="auto"/>
        </w:trPr>
        <w:tc>
          <w:tcPr>
            <w:tcW w:w="386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31.</w:t>
            </w:r>
          </w:p>
        </w:tc>
        <w:tc>
          <w:tcPr>
            <w:tcW w:w="282" w:type="dxa"/>
            <w:gridSpan w:val="1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809" w:type="dxa"/>
            <w:gridSpan w:val="2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бизнес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иммигранты</w:t>
            </w:r>
            <w:proofErr w:type="spellEnd"/>
          </w:p>
        </w:tc>
        <w:tc>
          <w:tcPr>
            <w:tcW w:w="124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однократная</w:t>
            </w:r>
          </w:p>
        </w:tc>
        <w:tc>
          <w:tcPr>
            <w:tcW w:w="1993" w:type="dxa"/>
            <w:gridSpan w:val="4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830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2729" w:type="dxa"/>
            <w:gridSpan w:val="1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Однократная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наличии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справки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подтверждающей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отсутствие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заболеваний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наличие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которых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запрещает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въезд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иностранцам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гражданства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страховки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справки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наличии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либо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отсутствии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судимости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выданной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уполномоченным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страны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гражданства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постоянного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места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жительства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4) </w:t>
            </w:r>
            <w:r>
              <w:rPr>
                <w:rFonts w:ascii="Times New Roman"/>
                <w:color w:val="000000"/>
                <w:sz w:val="20"/>
              </w:rPr>
              <w:t>справки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наличии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либо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отсутствии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запрета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решения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суда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выданной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уполномоченным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страны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гражданства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постоянного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места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жительства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если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выдача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такой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справки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предусмотрена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государства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Получатель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должен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быть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совершеннолетним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2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124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1993" w:type="dxa"/>
            <w:gridSpan w:val="4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2 </w:t>
            </w:r>
            <w:r>
              <w:rPr>
                <w:rFonts w:ascii="Times New Roman"/>
                <w:color w:val="000000"/>
                <w:sz w:val="20"/>
              </w:rPr>
              <w:t>лет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этническим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казахам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–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3 </w:t>
            </w:r>
            <w:r>
              <w:rPr>
                <w:rFonts w:ascii="Times New Roman"/>
                <w:color w:val="000000"/>
                <w:sz w:val="20"/>
              </w:rPr>
              <w:t>лет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830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Tr="008A2F0C">
        <w:trPr>
          <w:trHeight w:val="30"/>
          <w:tblCellSpacing w:w="0" w:type="auto"/>
        </w:trPr>
        <w:tc>
          <w:tcPr>
            <w:tcW w:w="386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32.</w:t>
            </w:r>
          </w:p>
        </w:tc>
        <w:tc>
          <w:tcPr>
            <w:tcW w:w="282" w:type="dxa"/>
            <w:gridSpan w:val="1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1809" w:type="dxa"/>
            <w:gridSpan w:val="2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сезонные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работники</w:t>
            </w:r>
          </w:p>
        </w:tc>
        <w:tc>
          <w:tcPr>
            <w:tcW w:w="124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однократная</w:t>
            </w:r>
          </w:p>
        </w:tc>
        <w:tc>
          <w:tcPr>
            <w:tcW w:w="1993" w:type="dxa"/>
            <w:gridSpan w:val="4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830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2729" w:type="dxa"/>
            <w:gridSpan w:val="1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наличии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разрешения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выданного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работодателю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привлечение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рабочей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силы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2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124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1993" w:type="dxa"/>
            <w:gridSpan w:val="4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color w:val="000000"/>
                <w:sz w:val="20"/>
              </w:rPr>
              <w:t>года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свыше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срока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разрешения</w:t>
            </w:r>
          </w:p>
        </w:tc>
        <w:tc>
          <w:tcPr>
            <w:tcW w:w="830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RPr="008A2F0C" w:rsidTr="008A2F0C">
        <w:trPr>
          <w:trHeight w:val="30"/>
          <w:tblCellSpacing w:w="0" w:type="auto"/>
        </w:trPr>
        <w:tc>
          <w:tcPr>
            <w:tcW w:w="9270" w:type="dxa"/>
            <w:gridSpan w:val="1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Pr="008A2F0C" w:rsidRDefault="008A2F0C" w:rsidP="00A970DA">
            <w:pPr>
              <w:spacing w:after="20"/>
              <w:ind w:left="20"/>
              <w:jc w:val="both"/>
              <w:rPr>
                <w:b/>
              </w:rPr>
            </w:pPr>
            <w:r w:rsidRPr="008A2F0C">
              <w:rPr>
                <w:rFonts w:ascii="Times New Roman"/>
                <w:b/>
                <w:color w:val="000000"/>
                <w:sz w:val="20"/>
              </w:rPr>
              <w:t>Виза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для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осуществления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миссионерской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деятельности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760" w:type="dxa"/>
            <w:gridSpan w:val="2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33.</w:t>
            </w:r>
          </w:p>
        </w:tc>
        <w:tc>
          <w:tcPr>
            <w:tcW w:w="474" w:type="dxa"/>
            <w:gridSpan w:val="1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7</w:t>
            </w:r>
          </w:p>
        </w:tc>
        <w:tc>
          <w:tcPr>
            <w:tcW w:w="2484" w:type="dxa"/>
            <w:gridSpan w:val="2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направляющиеся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осуществления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миссионерской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также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члены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семей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1241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однократная</w:t>
            </w:r>
          </w:p>
        </w:tc>
        <w:tc>
          <w:tcPr>
            <w:tcW w:w="115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1258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более</w:t>
            </w:r>
            <w:r>
              <w:rPr>
                <w:rFonts w:ascii="Times New Roman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2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2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1241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1153" w:type="dxa"/>
            <w:gridSpan w:val="2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180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1258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RPr="008A2F0C" w:rsidTr="008A2F0C">
        <w:trPr>
          <w:trHeight w:val="30"/>
          <w:tblCellSpacing w:w="0" w:type="auto"/>
        </w:trPr>
        <w:tc>
          <w:tcPr>
            <w:tcW w:w="9270" w:type="dxa"/>
            <w:gridSpan w:val="1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Pr="008A2F0C" w:rsidRDefault="008A2F0C" w:rsidP="00A970DA">
            <w:pPr>
              <w:spacing w:after="20"/>
              <w:ind w:left="20"/>
              <w:jc w:val="both"/>
              <w:rPr>
                <w:b/>
              </w:rPr>
            </w:pPr>
            <w:r w:rsidRPr="008A2F0C">
              <w:rPr>
                <w:b/>
              </w:rPr>
              <w:lastRenderedPageBreak/>
              <w:br/>
            </w:r>
            <w:r w:rsidRPr="008A2F0C">
              <w:rPr>
                <w:rFonts w:ascii="Times New Roman"/>
                <w:b/>
                <w:color w:val="000000"/>
                <w:sz w:val="20"/>
              </w:rPr>
              <w:t>Виза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по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гуманитарным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мотивам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523" w:type="dxa"/>
            <w:gridSpan w:val="1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34.</w:t>
            </w:r>
          </w:p>
        </w:tc>
        <w:tc>
          <w:tcPr>
            <w:tcW w:w="350" w:type="dxa"/>
            <w:gridSpan w:val="1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8</w:t>
            </w:r>
          </w:p>
        </w:tc>
        <w:tc>
          <w:tcPr>
            <w:tcW w:w="3704" w:type="dxa"/>
            <w:gridSpan w:val="4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волонтеры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прибывающие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услуг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сфере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помощи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безвозмездной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основе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также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лицам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прибывающим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рамках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международных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договоров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ратифицированных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целью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оказания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благотворительной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гуманитарной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помощи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предоставления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грантов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1245" w:type="dxa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однократная</w:t>
            </w:r>
          </w:p>
        </w:tc>
        <w:tc>
          <w:tcPr>
            <w:tcW w:w="713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83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1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4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1245" w:type="dxa"/>
            <w:gridSpan w:val="2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713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color w:val="000000"/>
                <w:sz w:val="20"/>
              </w:rPr>
              <w:t>года</w:t>
            </w:r>
          </w:p>
        </w:tc>
        <w:tc>
          <w:tcPr>
            <w:tcW w:w="83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RPr="008A2F0C" w:rsidTr="008A2F0C">
        <w:trPr>
          <w:trHeight w:val="30"/>
          <w:tblCellSpacing w:w="0" w:type="auto"/>
        </w:trPr>
        <w:tc>
          <w:tcPr>
            <w:tcW w:w="9270" w:type="dxa"/>
            <w:gridSpan w:val="1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Pr="008A2F0C" w:rsidRDefault="008A2F0C" w:rsidP="00A970DA">
            <w:pPr>
              <w:spacing w:after="20"/>
              <w:ind w:left="20"/>
              <w:jc w:val="both"/>
              <w:rPr>
                <w:b/>
              </w:rPr>
            </w:pPr>
            <w:r w:rsidRPr="008A2F0C">
              <w:rPr>
                <w:rFonts w:ascii="Times New Roman"/>
                <w:b/>
                <w:color w:val="000000"/>
                <w:sz w:val="20"/>
              </w:rPr>
              <w:t>Виза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для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получения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образования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450" w:type="dxa"/>
            <w:gridSpan w:val="9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35.</w:t>
            </w:r>
          </w:p>
        </w:tc>
        <w:tc>
          <w:tcPr>
            <w:tcW w:w="310" w:type="dxa"/>
            <w:gridSpan w:val="1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9</w:t>
            </w:r>
          </w:p>
        </w:tc>
        <w:tc>
          <w:tcPr>
            <w:tcW w:w="3193" w:type="dxa"/>
            <w:gridSpan w:val="40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направляющиеся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целью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реализующие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образовательные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учебные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среднего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профессионального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послесреднего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высшего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послевузовского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обучающиеся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реализующих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образовательные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учебные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среднего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профессионального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послесреднего</w:t>
            </w:r>
            <w:proofErr w:type="spellEnd"/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высшего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послевузовского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числе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организованным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программам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обмена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обучающихся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прохождения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подготовительных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курсов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также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членам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семей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этнические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временно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прибывшие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поступившие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учебные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заведения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прибывшие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безвизовому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режиму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также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членам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семей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1241" w:type="dxa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однократная</w:t>
            </w:r>
          </w:p>
        </w:tc>
        <w:tc>
          <w:tcPr>
            <w:tcW w:w="628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83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2618" w:type="dxa"/>
            <w:gridSpan w:val="9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несовершеннолетних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получателей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наличии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нотариально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заверенного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письменного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согласия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законных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представителей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переводом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казахский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русский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язык</w:t>
            </w:r>
            <w:r>
              <w:rPr>
                <w:rFonts w:ascii="Times New Roman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многократная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лицам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указанным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подпункте</w:t>
            </w:r>
            <w:r>
              <w:rPr>
                <w:rFonts w:ascii="Times New Roman"/>
                <w:color w:val="000000"/>
                <w:sz w:val="20"/>
              </w:rPr>
              <w:t xml:space="preserve"> 3)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ходатайства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учебного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заведения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наличии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национальную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принадлежность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получателя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9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40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1241" w:type="dxa"/>
            <w:gridSpan w:val="2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628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color w:val="000000"/>
                <w:sz w:val="20"/>
              </w:rPr>
              <w:t>года</w:t>
            </w:r>
          </w:p>
        </w:tc>
        <w:tc>
          <w:tcPr>
            <w:tcW w:w="830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RPr="008A2F0C" w:rsidTr="008A2F0C">
        <w:trPr>
          <w:trHeight w:val="30"/>
          <w:tblCellSpacing w:w="0" w:type="auto"/>
        </w:trPr>
        <w:tc>
          <w:tcPr>
            <w:tcW w:w="9270" w:type="dxa"/>
            <w:gridSpan w:val="1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Pr="008A2F0C" w:rsidRDefault="008A2F0C" w:rsidP="00A970DA">
            <w:pPr>
              <w:spacing w:after="20"/>
              <w:ind w:left="20"/>
              <w:jc w:val="both"/>
              <w:rPr>
                <w:b/>
              </w:rPr>
            </w:pPr>
            <w:r w:rsidRPr="008A2F0C">
              <w:rPr>
                <w:rFonts w:ascii="Times New Roman"/>
                <w:b/>
                <w:color w:val="000000"/>
                <w:sz w:val="20"/>
              </w:rPr>
              <w:t>Виза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для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частной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поездки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(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этнические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казахи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)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943" w:type="dxa"/>
            <w:gridSpan w:val="29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36.</w:t>
            </w:r>
          </w:p>
        </w:tc>
        <w:tc>
          <w:tcPr>
            <w:tcW w:w="858" w:type="dxa"/>
            <w:gridSpan w:val="11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10" w:type="dxa"/>
            <w:gridSpan w:val="5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этнические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казахи</w:t>
            </w:r>
          </w:p>
        </w:tc>
        <w:tc>
          <w:tcPr>
            <w:tcW w:w="1241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однократная</w:t>
            </w:r>
          </w:p>
        </w:tc>
        <w:tc>
          <w:tcPr>
            <w:tcW w:w="1175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1130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2913" w:type="dxa"/>
            <w:gridSpan w:val="1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ходатайства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подтверждающих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национальную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принадлежность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29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1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1241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1175" w:type="dxa"/>
            <w:gridSpan w:val="2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3 </w:t>
            </w:r>
            <w:r>
              <w:rPr>
                <w:rFonts w:ascii="Times New Roman"/>
                <w:color w:val="000000"/>
                <w:sz w:val="20"/>
              </w:rPr>
              <w:t>лет</w:t>
            </w:r>
          </w:p>
        </w:tc>
        <w:tc>
          <w:tcPr>
            <w:tcW w:w="1130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RPr="008A2F0C" w:rsidTr="008A2F0C">
        <w:trPr>
          <w:trHeight w:val="30"/>
          <w:tblCellSpacing w:w="0" w:type="auto"/>
        </w:trPr>
        <w:tc>
          <w:tcPr>
            <w:tcW w:w="9270" w:type="dxa"/>
            <w:gridSpan w:val="1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Pr="008A2F0C" w:rsidRDefault="008A2F0C" w:rsidP="00A970DA">
            <w:pPr>
              <w:spacing w:after="20"/>
              <w:ind w:left="20"/>
              <w:jc w:val="both"/>
              <w:rPr>
                <w:b/>
              </w:rPr>
            </w:pPr>
            <w:r w:rsidRPr="008A2F0C">
              <w:rPr>
                <w:b/>
              </w:rPr>
              <w:lastRenderedPageBreak/>
              <w:br/>
            </w:r>
            <w:r w:rsidRPr="008A2F0C">
              <w:rPr>
                <w:rFonts w:ascii="Times New Roman"/>
                <w:b/>
                <w:color w:val="000000"/>
                <w:sz w:val="20"/>
              </w:rPr>
              <w:t>Виза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для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несовершеннолетних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граждан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644" w:type="dxa"/>
            <w:gridSpan w:val="19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37.</w:t>
            </w:r>
          </w:p>
        </w:tc>
        <w:tc>
          <w:tcPr>
            <w:tcW w:w="609" w:type="dxa"/>
            <w:gridSpan w:val="1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11</w:t>
            </w:r>
          </w:p>
        </w:tc>
        <w:tc>
          <w:tcPr>
            <w:tcW w:w="2036" w:type="dxa"/>
            <w:gridSpan w:val="1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достигшие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совершеннолетия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18 </w:t>
            </w:r>
            <w:r>
              <w:rPr>
                <w:rFonts w:ascii="Times New Roman"/>
                <w:color w:val="000000"/>
                <w:sz w:val="20"/>
              </w:rPr>
              <w:t>лет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241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однократная</w:t>
            </w:r>
          </w:p>
        </w:tc>
        <w:tc>
          <w:tcPr>
            <w:tcW w:w="656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color w:val="000000"/>
                <w:sz w:val="20"/>
              </w:rPr>
              <w:t>года</w:t>
            </w:r>
          </w:p>
        </w:tc>
        <w:tc>
          <w:tcPr>
            <w:tcW w:w="899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3185" w:type="dxa"/>
            <w:gridSpan w:val="2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ходатайства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законных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представителей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одного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представителей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либо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ходатайства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физических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наличии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доверенности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законных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представителей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несовершеннолетнего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ребенка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Tr="008A2F0C">
        <w:trPr>
          <w:trHeight w:val="30"/>
          <w:tblCellSpacing w:w="0" w:type="auto"/>
        </w:trPr>
        <w:tc>
          <w:tcPr>
            <w:tcW w:w="0" w:type="auto"/>
            <w:gridSpan w:val="19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1241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многократная</w:t>
            </w:r>
          </w:p>
        </w:tc>
        <w:tc>
          <w:tcPr>
            <w:tcW w:w="656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3 </w:t>
            </w:r>
            <w:r>
              <w:rPr>
                <w:rFonts w:ascii="Times New Roman"/>
                <w:color w:val="000000"/>
                <w:sz w:val="20"/>
              </w:rPr>
              <w:t>лет</w:t>
            </w:r>
          </w:p>
        </w:tc>
        <w:tc>
          <w:tcPr>
            <w:tcW w:w="899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весь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период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действия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визы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  <w:tr w:rsidR="008A2F0C" w:rsidRPr="008A2F0C" w:rsidTr="008A2F0C">
        <w:trPr>
          <w:trHeight w:val="30"/>
          <w:tblCellSpacing w:w="0" w:type="auto"/>
        </w:trPr>
        <w:tc>
          <w:tcPr>
            <w:tcW w:w="9270" w:type="dxa"/>
            <w:gridSpan w:val="12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Pr="008A2F0C" w:rsidRDefault="008A2F0C" w:rsidP="00A970DA">
            <w:pPr>
              <w:spacing w:after="20"/>
              <w:ind w:left="20"/>
              <w:jc w:val="both"/>
              <w:rPr>
                <w:b/>
              </w:rPr>
            </w:pPr>
            <w:r w:rsidRPr="008A2F0C">
              <w:rPr>
                <w:rFonts w:ascii="Times New Roman"/>
                <w:b/>
                <w:color w:val="000000"/>
                <w:sz w:val="20"/>
              </w:rPr>
              <w:t>Виза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для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 xml:space="preserve"> </w:t>
            </w:r>
            <w:r w:rsidRPr="008A2F0C">
              <w:rPr>
                <w:rFonts w:ascii="Times New Roman"/>
                <w:b/>
                <w:color w:val="000000"/>
                <w:sz w:val="20"/>
              </w:rPr>
              <w:t>лечения</w:t>
            </w:r>
          </w:p>
        </w:tc>
      </w:tr>
      <w:tr w:rsidR="008A2F0C" w:rsidTr="008A2F0C">
        <w:trPr>
          <w:gridAfter w:val="1"/>
          <w:trHeight w:val="30"/>
          <w:tblCellSpacing w:w="0" w:type="auto"/>
        </w:trPr>
        <w:tc>
          <w:tcPr>
            <w:tcW w:w="478" w:type="dxa"/>
            <w:gridSpan w:val="11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38.</w:t>
            </w:r>
          </w:p>
        </w:tc>
        <w:tc>
          <w:tcPr>
            <w:tcW w:w="466" w:type="dxa"/>
            <w:gridSpan w:val="19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>12</w:t>
            </w:r>
          </w:p>
        </w:tc>
        <w:tc>
          <w:tcPr>
            <w:tcW w:w="2929" w:type="dxa"/>
            <w:gridSpan w:val="3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направляющиеся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лечения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медицинского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обследования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консультаций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также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сопровождающие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находящиеся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возникновении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необходимости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лечения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также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сопровождающие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>;</w:t>
            </w:r>
          </w:p>
        </w:tc>
        <w:tc>
          <w:tcPr>
            <w:tcW w:w="114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однократная</w:t>
            </w:r>
          </w:p>
        </w:tc>
        <w:tc>
          <w:tcPr>
            <w:tcW w:w="733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180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726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более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2754" w:type="dxa"/>
            <w:gridSpan w:val="11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Лицам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указанным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пунктах</w:t>
            </w:r>
            <w:r>
              <w:rPr>
                <w:rFonts w:ascii="Times New Roman"/>
                <w:color w:val="000000"/>
                <w:sz w:val="20"/>
              </w:rPr>
              <w:t xml:space="preserve"> 1)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3)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загранучреждениями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лицам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указанным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пунктах</w:t>
            </w:r>
            <w:r>
              <w:rPr>
                <w:rFonts w:ascii="Times New Roman"/>
                <w:color w:val="000000"/>
                <w:sz w:val="20"/>
              </w:rPr>
              <w:t xml:space="preserve"> 2)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4),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одного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из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следующих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документы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выданные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организацией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расположенной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подтверждающие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необходимость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лечения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постоянного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ухода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иностранным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пациентом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находящимся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лечении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медицинских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документы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выданные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организацией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расположенной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подтверждающие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необходимость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постоянного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ухода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близкими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родственниками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–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гражданами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либо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иностранцами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проживающими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указание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МВД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РК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Однократная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электронная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выдается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посредством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ВМП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основании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приглашения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  <w:tr w:rsidR="008A2F0C" w:rsidTr="008A2F0C">
        <w:trPr>
          <w:gridAfter w:val="1"/>
          <w:trHeight w:val="30"/>
          <w:tblCellSpacing w:w="0" w:type="auto"/>
        </w:trPr>
        <w:tc>
          <w:tcPr>
            <w:tcW w:w="0" w:type="auto"/>
            <w:gridSpan w:val="11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0" w:type="auto"/>
            <w:gridSpan w:val="19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  <w:tc>
          <w:tcPr>
            <w:tcW w:w="2929" w:type="dxa"/>
            <w:gridSpan w:val="3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направляющиеся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целью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ухода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близкими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родственниками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–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гражданами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либо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иностранцами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проживающими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находящиеся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лечении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медицинских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учреждениях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 xml:space="preserve">4) </w:t>
            </w:r>
            <w:r>
              <w:rPr>
                <w:rFonts w:ascii="Times New Roman"/>
                <w:color w:val="000000"/>
                <w:sz w:val="20"/>
              </w:rPr>
              <w:t>лица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находящиеся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возникновении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необходимости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ухода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близкими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родственниками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–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гражданами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либо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иностранцами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проживающими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находящимися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лечении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медицинских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учреждениях</w:t>
            </w:r>
            <w:r>
              <w:rPr>
                <w:rFonts w:ascii="Times New Roman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Примечание</w:t>
            </w:r>
            <w:r>
              <w:rPr>
                <w:rFonts w:ascii="Times New Roman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color w:val="000000"/>
                <w:sz w:val="20"/>
              </w:rPr>
              <w:t>Степень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родства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лиц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указанных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пунктах</w:t>
            </w:r>
            <w:r>
              <w:rPr>
                <w:rFonts w:ascii="Times New Roman"/>
                <w:color w:val="000000"/>
                <w:sz w:val="20"/>
              </w:rPr>
              <w:t xml:space="preserve"> 3)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4) </w:t>
            </w:r>
            <w:r>
              <w:rPr>
                <w:rFonts w:ascii="Times New Roman"/>
                <w:color w:val="000000"/>
                <w:sz w:val="20"/>
              </w:rPr>
              <w:t>определяется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соответствии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114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однократная</w:t>
            </w:r>
          </w:p>
        </w:tc>
        <w:tc>
          <w:tcPr>
            <w:tcW w:w="733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до</w:t>
            </w:r>
            <w:r>
              <w:rPr>
                <w:rFonts w:ascii="Times New Roman"/>
                <w:color w:val="000000"/>
                <w:sz w:val="20"/>
              </w:rPr>
              <w:t xml:space="preserve"> 180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726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2F0C" w:rsidRDefault="008A2F0C" w:rsidP="00A970DA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более</w:t>
            </w:r>
            <w:r>
              <w:rPr>
                <w:rFonts w:ascii="Times New Roman"/>
                <w:color w:val="000000"/>
                <w:sz w:val="20"/>
              </w:rPr>
              <w:t xml:space="preserve"> 90 </w:t>
            </w:r>
            <w:r>
              <w:rPr>
                <w:rFonts w:ascii="Times New Roman"/>
                <w:color w:val="000000"/>
                <w:sz w:val="20"/>
              </w:rPr>
              <w:t>суток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2F0C" w:rsidRDefault="008A2F0C" w:rsidP="00A970DA"/>
        </w:tc>
      </w:tr>
    </w:tbl>
    <w:p w:rsidR="00A30250" w:rsidRDefault="00A30250"/>
    <w:sectPr w:rsidR="00A3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characterSpacingControl w:val="doNotCompress"/>
  <w:compat>
    <w:useFELayout/>
  </w:compat>
  <w:rsids>
    <w:rsidRoot w:val="008A2F0C"/>
    <w:rsid w:val="008A2F0C"/>
    <w:rsid w:val="00A3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3836</Words>
  <Characters>21867</Characters>
  <Application>Microsoft Office Word</Application>
  <DocSecurity>0</DocSecurity>
  <Lines>182</Lines>
  <Paragraphs>51</Paragraphs>
  <ScaleCrop>false</ScaleCrop>
  <Company/>
  <LinksUpToDate>false</LinksUpToDate>
  <CharactersWithSpaces>25652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Userman</dc:creator>
  <cp:keywords/>
  <dc:description/>
  <cp:lastModifiedBy>Userman</cp:lastModifiedBy>
  <cp:revision>2</cp:revision>
  <dcterms:created xsi:type="dcterms:W3CDTF">2020-12-28T06:39:00Z</dcterms:created>
  <dcterms:modified xsi:type="dcterms:W3CDTF">2020-12-28T06:43:00Z</dcterms:modified>
</cp:coreProperties>
</file>